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4069" w14:textId="77777777" w:rsidR="003A38E8" w:rsidRPr="00CF6CFA" w:rsidRDefault="003A38E8" w:rsidP="007A2D82">
      <w:pPr>
        <w:jc w:val="both"/>
        <w:rPr>
          <w:rFonts w:ascii="Arial" w:eastAsia="Times New Roman" w:hAnsi="Arial" w:cs="Arial"/>
          <w:color w:val="000000"/>
          <w:sz w:val="32"/>
          <w:szCs w:val="32"/>
          <w:lang w:eastAsia="es-MX"/>
        </w:rPr>
      </w:pPr>
    </w:p>
    <w:p w14:paraId="0A3F0C01" w14:textId="77777777" w:rsidR="005A753B" w:rsidRPr="00CF6CFA" w:rsidRDefault="005A753B" w:rsidP="005A753B">
      <w:pPr>
        <w:jc w:val="center"/>
        <w:rPr>
          <w:rFonts w:ascii="Arial" w:hAnsi="Arial" w:cs="Arial"/>
          <w:b/>
          <w:sz w:val="32"/>
          <w:szCs w:val="32"/>
          <w:lang w:val="es-US"/>
        </w:rPr>
      </w:pPr>
      <w:r w:rsidRPr="00CF6CFA">
        <w:rPr>
          <w:rFonts w:ascii="Arial" w:hAnsi="Arial" w:cs="Arial"/>
          <w:b/>
          <w:sz w:val="32"/>
          <w:szCs w:val="32"/>
          <w:lang w:val="es-US"/>
        </w:rPr>
        <w:t>INTERVENCIÓN DEL COMISIONADO JOEL HERNÁNDEZ</w:t>
      </w:r>
      <w:r w:rsidRPr="00CF6CFA">
        <w:rPr>
          <w:rFonts w:ascii="Arial" w:hAnsi="Arial" w:cs="Arial"/>
          <w:b/>
          <w:sz w:val="32"/>
          <w:szCs w:val="32"/>
          <w:lang w:val="es-US"/>
        </w:rPr>
        <w:t>, PRESIDENTE DE LA COMISION INTERAMERICANA DE DERECHOS HUMANOS,</w:t>
      </w:r>
      <w:r w:rsidRPr="00CF6CFA">
        <w:rPr>
          <w:rFonts w:ascii="Arial" w:hAnsi="Arial" w:cs="Arial"/>
          <w:b/>
          <w:sz w:val="32"/>
          <w:szCs w:val="32"/>
          <w:lang w:val="es-US"/>
        </w:rPr>
        <w:t xml:space="preserve"> EN </w:t>
      </w:r>
      <w:r w:rsidRPr="00CF6CFA">
        <w:rPr>
          <w:rFonts w:ascii="Arial" w:hAnsi="Arial" w:cs="Arial"/>
          <w:b/>
          <w:sz w:val="32"/>
          <w:szCs w:val="32"/>
          <w:lang w:val="es-US"/>
        </w:rPr>
        <w:t>EL TEMA 4 DE LA AGENDA DEL 45 PERIODO DE SESIONES DEL CONSEJO DE DERECHOS HUMANOS</w:t>
      </w:r>
    </w:p>
    <w:p w14:paraId="104F2A9E" w14:textId="7E36754D" w:rsidR="005A753B" w:rsidRPr="00CF6CFA" w:rsidRDefault="005A753B" w:rsidP="005A753B">
      <w:pPr>
        <w:jc w:val="center"/>
        <w:rPr>
          <w:rFonts w:ascii="Arial" w:hAnsi="Arial" w:cs="Arial"/>
          <w:b/>
          <w:sz w:val="32"/>
          <w:szCs w:val="32"/>
          <w:lang w:val="es-US"/>
        </w:rPr>
      </w:pPr>
      <w:r w:rsidRPr="00CF6CFA">
        <w:rPr>
          <w:rFonts w:ascii="Arial" w:hAnsi="Arial" w:cs="Arial"/>
          <w:b/>
          <w:sz w:val="32"/>
          <w:szCs w:val="32"/>
          <w:lang w:val="es-US"/>
        </w:rPr>
        <w:t xml:space="preserve">              </w:t>
      </w:r>
    </w:p>
    <w:p w14:paraId="4822AAE4" w14:textId="7FEEC947" w:rsidR="005A753B" w:rsidRPr="00CF6CFA" w:rsidRDefault="005A753B" w:rsidP="005A753B">
      <w:pPr>
        <w:jc w:val="center"/>
        <w:rPr>
          <w:rFonts w:ascii="Arial" w:hAnsi="Arial" w:cs="Arial"/>
          <w:b/>
          <w:sz w:val="32"/>
          <w:szCs w:val="32"/>
          <w:lang w:val="es-US"/>
        </w:rPr>
      </w:pPr>
      <w:r w:rsidRPr="00CF6CFA">
        <w:rPr>
          <w:rFonts w:ascii="Arial" w:hAnsi="Arial" w:cs="Arial"/>
          <w:b/>
          <w:sz w:val="32"/>
          <w:szCs w:val="32"/>
          <w:lang w:val="es-US"/>
        </w:rPr>
        <w:t xml:space="preserve">23 </w:t>
      </w:r>
      <w:r w:rsidRPr="00CF6CFA">
        <w:rPr>
          <w:rFonts w:ascii="Arial" w:hAnsi="Arial" w:cs="Arial"/>
          <w:b/>
          <w:sz w:val="32"/>
          <w:szCs w:val="32"/>
          <w:lang w:val="es-US"/>
        </w:rPr>
        <w:t xml:space="preserve">de </w:t>
      </w:r>
      <w:r w:rsidRPr="00CF6CFA">
        <w:rPr>
          <w:rFonts w:ascii="Arial" w:hAnsi="Arial" w:cs="Arial"/>
          <w:b/>
          <w:sz w:val="32"/>
          <w:szCs w:val="32"/>
          <w:lang w:val="es-US"/>
        </w:rPr>
        <w:t xml:space="preserve">septiembre </w:t>
      </w:r>
      <w:r w:rsidRPr="00CF6CFA">
        <w:rPr>
          <w:rFonts w:ascii="Arial" w:hAnsi="Arial" w:cs="Arial"/>
          <w:b/>
          <w:sz w:val="32"/>
          <w:szCs w:val="32"/>
          <w:lang w:val="es-US"/>
        </w:rPr>
        <w:t>de 20</w:t>
      </w:r>
      <w:r w:rsidRPr="00CF6CFA">
        <w:rPr>
          <w:rFonts w:ascii="Arial" w:hAnsi="Arial" w:cs="Arial"/>
          <w:b/>
          <w:sz w:val="32"/>
          <w:szCs w:val="32"/>
          <w:lang w:val="es-US"/>
        </w:rPr>
        <w:t>20</w:t>
      </w:r>
    </w:p>
    <w:p w14:paraId="61995A13" w14:textId="77777777" w:rsidR="005A753B" w:rsidRPr="00CF6CFA" w:rsidRDefault="005A753B" w:rsidP="002757F4">
      <w:pPr>
        <w:jc w:val="both"/>
        <w:rPr>
          <w:rFonts w:ascii="Arial" w:eastAsia="Times New Roman" w:hAnsi="Arial" w:cs="Arial"/>
          <w:color w:val="000000"/>
          <w:sz w:val="32"/>
          <w:szCs w:val="32"/>
          <w:lang w:eastAsia="es-MX"/>
        </w:rPr>
      </w:pPr>
      <w:bookmarkStart w:id="0" w:name="_GoBack"/>
      <w:bookmarkEnd w:id="0"/>
    </w:p>
    <w:p w14:paraId="61FD577A" w14:textId="77777777" w:rsidR="005A753B" w:rsidRPr="00CF6CFA" w:rsidRDefault="005A753B" w:rsidP="002757F4">
      <w:pPr>
        <w:jc w:val="both"/>
        <w:rPr>
          <w:rFonts w:ascii="Arial" w:eastAsia="Times New Roman" w:hAnsi="Arial" w:cs="Arial"/>
          <w:color w:val="000000"/>
          <w:sz w:val="32"/>
          <w:szCs w:val="32"/>
          <w:lang w:eastAsia="es-MX"/>
        </w:rPr>
      </w:pPr>
    </w:p>
    <w:p w14:paraId="017F0DB6" w14:textId="77777777" w:rsidR="005A753B" w:rsidRPr="00CF6CFA" w:rsidRDefault="005A753B" w:rsidP="002757F4">
      <w:pPr>
        <w:jc w:val="both"/>
        <w:rPr>
          <w:rFonts w:ascii="Arial" w:eastAsia="Times New Roman" w:hAnsi="Arial" w:cs="Arial"/>
          <w:color w:val="000000"/>
          <w:sz w:val="32"/>
          <w:szCs w:val="32"/>
          <w:lang w:eastAsia="es-MX"/>
        </w:rPr>
      </w:pPr>
    </w:p>
    <w:p w14:paraId="2A5D0899" w14:textId="18475321" w:rsidR="00ED3276" w:rsidRPr="00CF6CFA" w:rsidRDefault="00AF5476" w:rsidP="002757F4">
      <w:pPr>
        <w:jc w:val="both"/>
        <w:rPr>
          <w:rFonts w:ascii="Arial" w:eastAsia="Times New Roman" w:hAnsi="Arial" w:cs="Arial"/>
          <w:color w:val="000000"/>
          <w:sz w:val="32"/>
          <w:szCs w:val="32"/>
          <w:lang w:eastAsia="es-MX"/>
        </w:rPr>
      </w:pPr>
      <w:r w:rsidRPr="00CF6CFA">
        <w:rPr>
          <w:rFonts w:ascii="Arial" w:eastAsia="Times New Roman" w:hAnsi="Arial" w:cs="Arial"/>
          <w:color w:val="000000"/>
          <w:sz w:val="32"/>
          <w:szCs w:val="32"/>
          <w:lang w:eastAsia="es-MX"/>
        </w:rPr>
        <w:t>L</w:t>
      </w:r>
      <w:r w:rsidR="002757F4" w:rsidRPr="00CF6CFA">
        <w:rPr>
          <w:rFonts w:ascii="Arial" w:eastAsia="Times New Roman" w:hAnsi="Arial" w:cs="Arial"/>
          <w:color w:val="000000"/>
          <w:sz w:val="32"/>
          <w:szCs w:val="32"/>
          <w:lang w:eastAsia="es-MX"/>
        </w:rPr>
        <w:t xml:space="preserve">a Comisión Interamericana </w:t>
      </w:r>
      <w:r w:rsidR="00D8412D" w:rsidRPr="00CF6CFA">
        <w:rPr>
          <w:rFonts w:ascii="Arial" w:eastAsia="Times New Roman" w:hAnsi="Arial" w:cs="Arial"/>
          <w:color w:val="000000"/>
          <w:sz w:val="32"/>
          <w:szCs w:val="32"/>
          <w:lang w:eastAsia="es-MX"/>
        </w:rPr>
        <w:t>de Derechos Humanos</w:t>
      </w:r>
      <w:r w:rsidR="005A753B" w:rsidRPr="00CF6CFA">
        <w:rPr>
          <w:rFonts w:ascii="Arial" w:eastAsia="Times New Roman" w:hAnsi="Arial" w:cs="Arial"/>
          <w:color w:val="000000"/>
          <w:sz w:val="32"/>
          <w:szCs w:val="32"/>
          <w:lang w:eastAsia="es-MX"/>
        </w:rPr>
        <w:t xml:space="preserve">, órgano principal de la Organización de Estados Americanos, </w:t>
      </w:r>
      <w:r w:rsidRPr="00CF6CFA">
        <w:rPr>
          <w:rFonts w:ascii="Arial" w:eastAsia="Times New Roman" w:hAnsi="Arial" w:cs="Arial"/>
          <w:color w:val="000000"/>
          <w:sz w:val="32"/>
          <w:szCs w:val="32"/>
          <w:lang w:eastAsia="es-MX"/>
        </w:rPr>
        <w:t>continúa</w:t>
      </w:r>
      <w:r w:rsidR="002757F4" w:rsidRPr="00CF6CFA">
        <w:rPr>
          <w:rFonts w:ascii="Arial" w:eastAsia="Times New Roman" w:hAnsi="Arial" w:cs="Arial"/>
          <w:color w:val="000000"/>
          <w:sz w:val="32"/>
          <w:szCs w:val="32"/>
          <w:lang w:eastAsia="es-MX"/>
        </w:rPr>
        <w:t xml:space="preserve"> da</w:t>
      </w:r>
      <w:r w:rsidRPr="00CF6CFA">
        <w:rPr>
          <w:rFonts w:ascii="Arial" w:eastAsia="Times New Roman" w:hAnsi="Arial" w:cs="Arial"/>
          <w:color w:val="000000"/>
          <w:sz w:val="32"/>
          <w:szCs w:val="32"/>
          <w:lang w:eastAsia="es-MX"/>
        </w:rPr>
        <w:t>n</w:t>
      </w:r>
      <w:r w:rsidR="002757F4" w:rsidRPr="00CF6CFA">
        <w:rPr>
          <w:rFonts w:ascii="Arial" w:eastAsia="Times New Roman" w:hAnsi="Arial" w:cs="Arial"/>
          <w:color w:val="000000"/>
          <w:sz w:val="32"/>
          <w:szCs w:val="32"/>
          <w:lang w:eastAsia="es-MX"/>
        </w:rPr>
        <w:t>do un seguimiento muy cercano a la situación de derechos humanos en Venezuela.</w:t>
      </w:r>
      <w:r w:rsidR="00D8412D" w:rsidRPr="00CF6CFA">
        <w:rPr>
          <w:rFonts w:ascii="Arial" w:eastAsia="Times New Roman" w:hAnsi="Arial" w:cs="Arial"/>
          <w:color w:val="000000"/>
          <w:sz w:val="32"/>
          <w:szCs w:val="32"/>
          <w:lang w:eastAsia="es-MX"/>
        </w:rPr>
        <w:t xml:space="preserve"> </w:t>
      </w:r>
    </w:p>
    <w:p w14:paraId="75FAC07C" w14:textId="77777777" w:rsidR="00AF5476" w:rsidRPr="00CF6CFA" w:rsidRDefault="00AF5476" w:rsidP="002757F4">
      <w:pPr>
        <w:jc w:val="both"/>
        <w:rPr>
          <w:rFonts w:ascii="Arial" w:eastAsia="Times New Roman" w:hAnsi="Arial" w:cs="Arial"/>
          <w:color w:val="000000"/>
          <w:sz w:val="32"/>
          <w:szCs w:val="32"/>
          <w:lang w:eastAsia="es-MX"/>
        </w:rPr>
      </w:pPr>
    </w:p>
    <w:p w14:paraId="2DE1F334" w14:textId="135A6887" w:rsidR="00ED3276" w:rsidRPr="00CF6CFA" w:rsidRDefault="00ED3276" w:rsidP="002757F4">
      <w:pPr>
        <w:jc w:val="both"/>
        <w:rPr>
          <w:rFonts w:ascii="Arial" w:eastAsia="Times New Roman" w:hAnsi="Arial" w:cs="Arial"/>
          <w:color w:val="000000"/>
          <w:sz w:val="32"/>
          <w:szCs w:val="32"/>
          <w:lang w:eastAsia="es-MX"/>
        </w:rPr>
      </w:pPr>
      <w:r w:rsidRPr="00CF6CFA">
        <w:rPr>
          <w:rFonts w:ascii="Arial" w:hAnsi="Arial" w:cs="Arial"/>
          <w:color w:val="000000" w:themeColor="text1"/>
          <w:sz w:val="32"/>
          <w:szCs w:val="32"/>
          <w:shd w:val="clear" w:color="auto" w:fill="FFFFFF"/>
        </w:rPr>
        <w:t>La Comisión Interamericana reitera que Venezuela atraviesa por una grave crisis institucional por la injerencia del Poder Ejecutivo en las otras ramas del Poder Público. La prolongación indefinida del estado de excepción, la suspensión de los poderes de la Asamblea Nacional democráticamente electa, la falta de independencia judicial, la extralimitación de funciones de la Asamblea Nacional Constituyente, y la ausencia de garantías para la celebración de elecciones competitivas y plurales evidencian una clara alteración del orden constitucional. A juicio de la Comisión Interamericana, esta situación ha derivado en la ausencia de un estado de derecho y ha profundizado la crisis de derechos humanos en el país.</w:t>
      </w:r>
      <w:r w:rsidR="00C33090" w:rsidRPr="00CF6CFA">
        <w:rPr>
          <w:rFonts w:ascii="Arial" w:hAnsi="Arial" w:cs="Arial"/>
          <w:color w:val="000000" w:themeColor="text1"/>
          <w:sz w:val="32"/>
          <w:szCs w:val="32"/>
          <w:shd w:val="clear" w:color="auto" w:fill="FFFFFF"/>
        </w:rPr>
        <w:t xml:space="preserve"> </w:t>
      </w:r>
    </w:p>
    <w:p w14:paraId="1D847D95" w14:textId="502D4AC6" w:rsidR="00962512" w:rsidRPr="00CF6CFA" w:rsidRDefault="00962512" w:rsidP="001E347F">
      <w:pPr>
        <w:jc w:val="both"/>
        <w:rPr>
          <w:rFonts w:ascii="Arial" w:eastAsia="Times New Roman" w:hAnsi="Arial" w:cs="Arial"/>
          <w:color w:val="000000"/>
          <w:sz w:val="32"/>
          <w:szCs w:val="32"/>
          <w:lang w:eastAsia="es-MX"/>
        </w:rPr>
      </w:pPr>
    </w:p>
    <w:p w14:paraId="2BA1B84D" w14:textId="77777777" w:rsidR="00AF5476" w:rsidRPr="00CF6CFA" w:rsidRDefault="00AF5476" w:rsidP="00AF5476">
      <w:pPr>
        <w:jc w:val="both"/>
        <w:rPr>
          <w:rFonts w:ascii="Arial" w:eastAsia="Times New Roman" w:hAnsi="Arial" w:cs="Arial"/>
          <w:color w:val="000000"/>
          <w:sz w:val="32"/>
          <w:szCs w:val="32"/>
          <w:lang w:eastAsia="es-MX"/>
        </w:rPr>
      </w:pPr>
      <w:r w:rsidRPr="00CF6CFA">
        <w:rPr>
          <w:rFonts w:ascii="Arial" w:eastAsia="Times New Roman" w:hAnsi="Arial" w:cs="Arial"/>
          <w:color w:val="000000"/>
          <w:sz w:val="32"/>
          <w:szCs w:val="32"/>
          <w:lang w:eastAsia="es-MX"/>
        </w:rPr>
        <w:t>En este punto de la agenda, la Comisión desea resaltar tres aspectos:</w:t>
      </w:r>
      <w:r w:rsidR="00D8412D" w:rsidRPr="00CF6CFA">
        <w:rPr>
          <w:rFonts w:ascii="Arial" w:eastAsia="Times New Roman" w:hAnsi="Arial" w:cs="Arial"/>
          <w:color w:val="000000"/>
          <w:sz w:val="32"/>
          <w:szCs w:val="32"/>
          <w:lang w:eastAsia="es-MX"/>
        </w:rPr>
        <w:t xml:space="preserve"> </w:t>
      </w:r>
    </w:p>
    <w:p w14:paraId="465139EB" w14:textId="77777777" w:rsidR="00AF5476" w:rsidRPr="00CF6CFA" w:rsidRDefault="00AF5476" w:rsidP="00AF5476">
      <w:pPr>
        <w:jc w:val="both"/>
        <w:rPr>
          <w:rFonts w:ascii="Arial" w:eastAsia="Times New Roman" w:hAnsi="Arial" w:cs="Arial"/>
          <w:color w:val="000000"/>
          <w:sz w:val="32"/>
          <w:szCs w:val="32"/>
          <w:lang w:eastAsia="es-MX"/>
        </w:rPr>
      </w:pPr>
    </w:p>
    <w:p w14:paraId="1F0EEB43" w14:textId="6C1A6DD0" w:rsidR="00044C1A" w:rsidRPr="00CF6CFA" w:rsidRDefault="00AF5476" w:rsidP="00AF5476">
      <w:pPr>
        <w:jc w:val="both"/>
        <w:rPr>
          <w:rFonts w:ascii="Arial" w:eastAsia="Times New Roman" w:hAnsi="Arial" w:cs="Arial"/>
          <w:color w:val="000000"/>
          <w:sz w:val="32"/>
          <w:szCs w:val="32"/>
          <w:lang w:eastAsia="es-MX"/>
        </w:rPr>
      </w:pPr>
      <w:r w:rsidRPr="00CF6CFA">
        <w:rPr>
          <w:rFonts w:ascii="Arial" w:eastAsia="Times New Roman" w:hAnsi="Arial" w:cs="Arial"/>
          <w:color w:val="000000"/>
          <w:sz w:val="32"/>
          <w:szCs w:val="32"/>
          <w:lang w:eastAsia="es-MX"/>
        </w:rPr>
        <w:t xml:space="preserve">Primero, la Comisión </w:t>
      </w:r>
      <w:r w:rsidR="00044C1A" w:rsidRPr="00CF6CFA">
        <w:rPr>
          <w:rFonts w:ascii="Arial" w:eastAsia="Times New Roman" w:hAnsi="Arial" w:cs="Arial"/>
          <w:color w:val="000000"/>
          <w:sz w:val="32"/>
          <w:szCs w:val="32"/>
          <w:lang w:eastAsia="es-MX"/>
        </w:rPr>
        <w:t xml:space="preserve">Interamericana </w:t>
      </w:r>
      <w:r w:rsidRPr="00CF6CFA">
        <w:rPr>
          <w:rFonts w:ascii="Arial" w:eastAsia="Times New Roman" w:hAnsi="Arial" w:cs="Arial"/>
          <w:color w:val="000000"/>
          <w:sz w:val="32"/>
          <w:szCs w:val="32"/>
          <w:lang w:eastAsia="es-MX"/>
        </w:rPr>
        <w:t xml:space="preserve">coincide con </w:t>
      </w:r>
      <w:r w:rsidR="00D8412D" w:rsidRPr="00CF6CFA">
        <w:rPr>
          <w:rFonts w:ascii="Arial" w:eastAsia="Times New Roman" w:hAnsi="Arial" w:cs="Arial"/>
          <w:color w:val="000000"/>
          <w:sz w:val="32"/>
          <w:szCs w:val="32"/>
          <w:lang w:eastAsia="es-MX"/>
        </w:rPr>
        <w:t xml:space="preserve">los </w:t>
      </w:r>
      <w:r w:rsidR="00BD258C" w:rsidRPr="00CF6CFA">
        <w:rPr>
          <w:rFonts w:ascii="Arial" w:eastAsia="Times New Roman" w:hAnsi="Arial" w:cs="Arial"/>
          <w:color w:val="000000"/>
          <w:sz w:val="32"/>
          <w:szCs w:val="32"/>
          <w:lang w:eastAsia="es-MX"/>
        </w:rPr>
        <w:t>hallazgos</w:t>
      </w:r>
      <w:r w:rsidR="00D8412D" w:rsidRPr="00CF6CFA">
        <w:rPr>
          <w:rFonts w:ascii="Arial" w:eastAsia="Times New Roman" w:hAnsi="Arial" w:cs="Arial"/>
          <w:color w:val="000000"/>
          <w:sz w:val="32"/>
          <w:szCs w:val="32"/>
          <w:lang w:eastAsia="es-MX"/>
        </w:rPr>
        <w:t xml:space="preserve"> </w:t>
      </w:r>
      <w:r w:rsidR="00BD258C" w:rsidRPr="00CF6CFA">
        <w:rPr>
          <w:rFonts w:ascii="Arial" w:eastAsia="Times New Roman" w:hAnsi="Arial" w:cs="Arial"/>
          <w:color w:val="000000"/>
          <w:sz w:val="32"/>
          <w:szCs w:val="32"/>
          <w:lang w:eastAsia="es-MX"/>
        </w:rPr>
        <w:t>de</w:t>
      </w:r>
      <w:r w:rsidR="00D8412D" w:rsidRPr="00CF6CFA">
        <w:rPr>
          <w:rFonts w:ascii="Arial" w:eastAsia="Times New Roman" w:hAnsi="Arial" w:cs="Arial"/>
          <w:color w:val="000000"/>
          <w:sz w:val="32"/>
          <w:szCs w:val="32"/>
          <w:lang w:eastAsia="es-MX"/>
        </w:rPr>
        <w:t xml:space="preserve"> la Alta Comisionada </w:t>
      </w:r>
      <w:r w:rsidR="00BD258C" w:rsidRPr="00CF6CFA">
        <w:rPr>
          <w:rFonts w:ascii="Arial" w:eastAsia="Times New Roman" w:hAnsi="Arial" w:cs="Arial"/>
          <w:color w:val="000000"/>
          <w:sz w:val="32"/>
          <w:szCs w:val="32"/>
          <w:lang w:eastAsia="es-MX"/>
        </w:rPr>
        <w:t>para los</w:t>
      </w:r>
      <w:r w:rsidR="00D8412D" w:rsidRPr="00CF6CFA">
        <w:rPr>
          <w:rFonts w:ascii="Arial" w:eastAsia="Times New Roman" w:hAnsi="Arial" w:cs="Arial"/>
          <w:color w:val="000000"/>
          <w:sz w:val="32"/>
          <w:szCs w:val="32"/>
          <w:lang w:eastAsia="es-MX"/>
        </w:rPr>
        <w:t xml:space="preserve"> Derechos Humanos</w:t>
      </w:r>
      <w:r w:rsidRPr="00CF6CFA">
        <w:rPr>
          <w:rFonts w:ascii="Arial" w:eastAsia="Times New Roman" w:hAnsi="Arial" w:cs="Arial"/>
          <w:color w:val="000000"/>
          <w:sz w:val="32"/>
          <w:szCs w:val="32"/>
          <w:lang w:eastAsia="es-MX"/>
        </w:rPr>
        <w:t xml:space="preserve"> y </w:t>
      </w:r>
      <w:r w:rsidR="00BD258C" w:rsidRPr="00CF6CFA">
        <w:rPr>
          <w:rFonts w:ascii="Arial" w:eastAsia="Times New Roman" w:hAnsi="Arial" w:cs="Arial"/>
          <w:color w:val="000000"/>
          <w:sz w:val="32"/>
          <w:szCs w:val="32"/>
          <w:lang w:eastAsia="es-MX"/>
        </w:rPr>
        <w:t>de</w:t>
      </w:r>
      <w:r w:rsidR="00990E78" w:rsidRPr="00CF6CFA">
        <w:rPr>
          <w:rFonts w:ascii="Arial" w:eastAsia="Times New Roman" w:hAnsi="Arial" w:cs="Arial"/>
          <w:color w:val="000000"/>
          <w:sz w:val="32"/>
          <w:szCs w:val="32"/>
          <w:lang w:eastAsia="es-MX"/>
        </w:rPr>
        <w:t xml:space="preserve"> </w:t>
      </w:r>
      <w:r w:rsidR="00D8412D" w:rsidRPr="00CF6CFA">
        <w:rPr>
          <w:rFonts w:ascii="Arial" w:eastAsia="Times New Roman" w:hAnsi="Arial" w:cs="Arial"/>
          <w:color w:val="000000"/>
          <w:sz w:val="32"/>
          <w:szCs w:val="32"/>
          <w:lang w:eastAsia="es-MX"/>
        </w:rPr>
        <w:t>la Misión Independiente de Determinación de los Hechos</w:t>
      </w:r>
      <w:r w:rsidR="00B74595" w:rsidRPr="00CF6CFA">
        <w:rPr>
          <w:rFonts w:ascii="Arial" w:eastAsia="Times New Roman" w:hAnsi="Arial" w:cs="Arial"/>
          <w:color w:val="000000"/>
          <w:sz w:val="32"/>
          <w:szCs w:val="32"/>
          <w:lang w:eastAsia="es-MX"/>
        </w:rPr>
        <w:t xml:space="preserve">. Esta </w:t>
      </w:r>
      <w:r w:rsidR="00704EAA" w:rsidRPr="00CF6CFA">
        <w:rPr>
          <w:rFonts w:ascii="Arial" w:eastAsia="Times New Roman" w:hAnsi="Arial" w:cs="Arial"/>
          <w:color w:val="000000"/>
          <w:sz w:val="32"/>
          <w:szCs w:val="32"/>
          <w:lang w:eastAsia="es-MX"/>
        </w:rPr>
        <w:t xml:space="preserve">circunstancia </w:t>
      </w:r>
      <w:r w:rsidRPr="00CF6CFA">
        <w:rPr>
          <w:rFonts w:ascii="Arial" w:eastAsia="Times New Roman" w:hAnsi="Arial" w:cs="Arial"/>
          <w:color w:val="000000"/>
          <w:sz w:val="32"/>
          <w:szCs w:val="32"/>
          <w:lang w:eastAsia="es-MX"/>
        </w:rPr>
        <w:t xml:space="preserve">nos </w:t>
      </w:r>
      <w:r w:rsidR="00B74595" w:rsidRPr="00CF6CFA">
        <w:rPr>
          <w:rFonts w:ascii="Arial" w:eastAsia="Times New Roman" w:hAnsi="Arial" w:cs="Arial"/>
          <w:color w:val="000000"/>
          <w:sz w:val="32"/>
          <w:szCs w:val="32"/>
          <w:lang w:eastAsia="es-MX"/>
        </w:rPr>
        <w:t>al</w:t>
      </w:r>
      <w:r w:rsidRPr="00CF6CFA">
        <w:rPr>
          <w:rFonts w:ascii="Arial" w:eastAsia="Times New Roman" w:hAnsi="Arial" w:cs="Arial"/>
          <w:color w:val="000000"/>
          <w:sz w:val="32"/>
          <w:szCs w:val="32"/>
          <w:lang w:eastAsia="es-MX"/>
        </w:rPr>
        <w:t>ienta</w:t>
      </w:r>
      <w:r w:rsidR="00B74595" w:rsidRPr="00CF6CFA">
        <w:rPr>
          <w:rFonts w:ascii="Arial" w:eastAsia="Times New Roman" w:hAnsi="Arial" w:cs="Arial"/>
          <w:color w:val="000000"/>
          <w:sz w:val="32"/>
          <w:szCs w:val="32"/>
          <w:lang w:eastAsia="es-MX"/>
        </w:rPr>
        <w:t xml:space="preserve"> a buscar alianzas y crear sinergias</w:t>
      </w:r>
      <w:r w:rsidR="00BD258C" w:rsidRPr="00CF6CFA">
        <w:rPr>
          <w:rFonts w:ascii="Arial" w:eastAsia="Times New Roman" w:hAnsi="Arial" w:cs="Arial"/>
          <w:color w:val="000000"/>
          <w:sz w:val="32"/>
          <w:szCs w:val="32"/>
          <w:lang w:eastAsia="es-MX"/>
        </w:rPr>
        <w:t xml:space="preserve"> </w:t>
      </w:r>
      <w:r w:rsidR="00BD258C" w:rsidRPr="00CF6CFA">
        <w:rPr>
          <w:rFonts w:ascii="Arial" w:eastAsia="Times New Roman" w:hAnsi="Arial" w:cs="Arial"/>
          <w:color w:val="000000"/>
          <w:sz w:val="32"/>
          <w:szCs w:val="32"/>
          <w:lang w:eastAsia="es-MX"/>
        </w:rPr>
        <w:lastRenderedPageBreak/>
        <w:t xml:space="preserve">para </w:t>
      </w:r>
      <w:r w:rsidR="00044C1A" w:rsidRPr="00CF6CFA">
        <w:rPr>
          <w:rFonts w:ascii="Arial" w:eastAsia="Times New Roman" w:hAnsi="Arial" w:cs="Arial"/>
          <w:color w:val="000000"/>
          <w:sz w:val="32"/>
          <w:szCs w:val="32"/>
          <w:lang w:eastAsia="es-MX"/>
        </w:rPr>
        <w:t>poner a disposición de los mecanismos de la ONU el trabajo realizado por la Comisión.</w:t>
      </w:r>
    </w:p>
    <w:p w14:paraId="15F1ED03" w14:textId="64D6C9F7" w:rsidR="00AF5476" w:rsidRPr="00CF6CFA" w:rsidRDefault="00044C1A" w:rsidP="00AF5476">
      <w:pPr>
        <w:jc w:val="both"/>
        <w:rPr>
          <w:rFonts w:ascii="Arial" w:eastAsia="Times New Roman" w:hAnsi="Arial" w:cs="Arial"/>
          <w:color w:val="000000"/>
          <w:sz w:val="32"/>
          <w:szCs w:val="32"/>
          <w:lang w:eastAsia="es-MX"/>
        </w:rPr>
      </w:pPr>
      <w:r w:rsidRPr="00CF6CFA">
        <w:rPr>
          <w:rFonts w:ascii="Arial" w:eastAsia="Times New Roman" w:hAnsi="Arial" w:cs="Arial"/>
          <w:color w:val="000000"/>
          <w:sz w:val="32"/>
          <w:szCs w:val="32"/>
          <w:lang w:eastAsia="es-MX"/>
        </w:rPr>
        <w:t xml:space="preserve"> </w:t>
      </w:r>
    </w:p>
    <w:p w14:paraId="51801FC2" w14:textId="170230D7" w:rsidR="00AF5476" w:rsidRPr="00CF6CFA" w:rsidRDefault="00AF5476" w:rsidP="00AF5476">
      <w:pPr>
        <w:jc w:val="both"/>
        <w:rPr>
          <w:rFonts w:ascii="Arial" w:eastAsia="Times New Roman" w:hAnsi="Arial" w:cs="Arial"/>
          <w:color w:val="000000"/>
          <w:sz w:val="32"/>
          <w:szCs w:val="32"/>
          <w:lang w:eastAsia="es-MX"/>
        </w:rPr>
      </w:pPr>
      <w:r w:rsidRPr="00CF6CFA">
        <w:rPr>
          <w:rFonts w:ascii="Arial" w:eastAsia="Times New Roman" w:hAnsi="Arial" w:cs="Arial"/>
          <w:color w:val="000000"/>
          <w:sz w:val="32"/>
          <w:szCs w:val="32"/>
          <w:lang w:eastAsia="es-MX"/>
        </w:rPr>
        <w:t>S</w:t>
      </w:r>
      <w:r w:rsidR="00990E78" w:rsidRPr="00CF6CFA">
        <w:rPr>
          <w:rFonts w:ascii="Arial" w:eastAsia="Times New Roman" w:hAnsi="Arial" w:cs="Arial"/>
          <w:color w:val="000000"/>
          <w:sz w:val="32"/>
          <w:szCs w:val="32"/>
          <w:lang w:eastAsia="es-MX"/>
        </w:rPr>
        <w:t>egundo lugar, la Comisión Interamericana saluda que</w:t>
      </w:r>
      <w:r w:rsidR="00651E65" w:rsidRPr="00CF6CFA">
        <w:rPr>
          <w:rFonts w:ascii="Arial" w:eastAsia="Times New Roman" w:hAnsi="Arial" w:cs="Arial"/>
          <w:color w:val="000000"/>
          <w:sz w:val="32"/>
          <w:szCs w:val="32"/>
          <w:lang w:eastAsia="es-MX"/>
        </w:rPr>
        <w:t xml:space="preserve"> el</w:t>
      </w:r>
      <w:r w:rsidR="00704EAA" w:rsidRPr="00CF6CFA">
        <w:rPr>
          <w:rFonts w:ascii="Arial" w:eastAsia="Times New Roman" w:hAnsi="Arial" w:cs="Arial"/>
          <w:color w:val="000000"/>
          <w:sz w:val="32"/>
          <w:szCs w:val="32"/>
          <w:lang w:eastAsia="es-MX"/>
        </w:rPr>
        <w:t xml:space="preserve"> informe</w:t>
      </w:r>
      <w:r w:rsidR="00651E65" w:rsidRPr="00CF6CFA">
        <w:rPr>
          <w:rFonts w:ascii="Arial" w:eastAsia="Times New Roman" w:hAnsi="Arial" w:cs="Arial"/>
          <w:color w:val="000000"/>
          <w:sz w:val="32"/>
          <w:szCs w:val="32"/>
          <w:lang w:eastAsia="es-MX"/>
        </w:rPr>
        <w:t xml:space="preserve"> </w:t>
      </w:r>
      <w:r w:rsidRPr="00CF6CFA">
        <w:rPr>
          <w:rFonts w:ascii="Arial" w:eastAsia="Times New Roman" w:hAnsi="Arial" w:cs="Arial"/>
          <w:color w:val="000000"/>
          <w:sz w:val="32"/>
          <w:szCs w:val="32"/>
          <w:lang w:eastAsia="es-MX"/>
        </w:rPr>
        <w:t xml:space="preserve">de </w:t>
      </w:r>
      <w:r w:rsidR="00651E65" w:rsidRPr="00CF6CFA">
        <w:rPr>
          <w:rFonts w:ascii="Arial" w:eastAsia="Times New Roman" w:hAnsi="Arial" w:cs="Arial"/>
          <w:color w:val="000000"/>
          <w:sz w:val="32"/>
          <w:szCs w:val="32"/>
          <w:lang w:eastAsia="es-MX"/>
        </w:rPr>
        <w:t>la Misión Independiente de Determinación de los Hechos</w:t>
      </w:r>
      <w:r w:rsidR="00BD258C" w:rsidRPr="00CF6CFA">
        <w:rPr>
          <w:rFonts w:ascii="Arial" w:eastAsia="Times New Roman" w:hAnsi="Arial" w:cs="Arial"/>
          <w:color w:val="000000"/>
          <w:sz w:val="32"/>
          <w:szCs w:val="32"/>
          <w:lang w:eastAsia="es-MX"/>
        </w:rPr>
        <w:t xml:space="preserve"> </w:t>
      </w:r>
      <w:r w:rsidR="00651E65" w:rsidRPr="00CF6CFA">
        <w:rPr>
          <w:rFonts w:ascii="Arial" w:eastAsia="Times New Roman" w:hAnsi="Arial" w:cs="Arial"/>
          <w:color w:val="000000"/>
          <w:sz w:val="32"/>
          <w:szCs w:val="32"/>
          <w:lang w:eastAsia="es-MX"/>
        </w:rPr>
        <w:t>haga referencias a l</w:t>
      </w:r>
      <w:r w:rsidR="00704EAA" w:rsidRPr="00CF6CFA">
        <w:rPr>
          <w:rFonts w:ascii="Arial" w:eastAsia="Times New Roman" w:hAnsi="Arial" w:cs="Arial"/>
          <w:color w:val="000000"/>
          <w:sz w:val="32"/>
          <w:szCs w:val="32"/>
          <w:lang w:eastAsia="es-MX"/>
        </w:rPr>
        <w:t>as medidas cautelares</w:t>
      </w:r>
      <w:r w:rsidR="00651E65" w:rsidRPr="00CF6CFA">
        <w:rPr>
          <w:rFonts w:ascii="Arial" w:eastAsia="Times New Roman" w:hAnsi="Arial" w:cs="Arial"/>
          <w:color w:val="000000"/>
          <w:sz w:val="32"/>
          <w:szCs w:val="32"/>
          <w:lang w:eastAsia="es-MX"/>
        </w:rPr>
        <w:t xml:space="preserve"> </w:t>
      </w:r>
      <w:r w:rsidR="00044C1A" w:rsidRPr="00CF6CFA">
        <w:rPr>
          <w:rFonts w:ascii="Arial" w:eastAsia="Times New Roman" w:hAnsi="Arial" w:cs="Arial"/>
          <w:color w:val="000000"/>
          <w:sz w:val="32"/>
          <w:szCs w:val="32"/>
          <w:lang w:eastAsia="es-MX"/>
        </w:rPr>
        <w:t xml:space="preserve">dictadas por </w:t>
      </w:r>
      <w:r w:rsidR="00651E65" w:rsidRPr="00CF6CFA">
        <w:rPr>
          <w:rFonts w:ascii="Arial" w:eastAsia="Times New Roman" w:hAnsi="Arial" w:cs="Arial"/>
          <w:color w:val="000000"/>
          <w:sz w:val="32"/>
          <w:szCs w:val="32"/>
          <w:lang w:eastAsia="es-MX"/>
        </w:rPr>
        <w:t xml:space="preserve">la Comisión. Saludamos </w:t>
      </w:r>
      <w:r w:rsidR="00BD258C" w:rsidRPr="00CF6CFA">
        <w:rPr>
          <w:rFonts w:ascii="Arial" w:eastAsia="Times New Roman" w:hAnsi="Arial" w:cs="Arial"/>
          <w:color w:val="000000"/>
          <w:sz w:val="32"/>
          <w:szCs w:val="32"/>
          <w:lang w:eastAsia="es-MX"/>
        </w:rPr>
        <w:t xml:space="preserve">muy </w:t>
      </w:r>
      <w:r w:rsidR="00651E65" w:rsidRPr="00CF6CFA">
        <w:rPr>
          <w:rFonts w:ascii="Arial" w:eastAsia="Times New Roman" w:hAnsi="Arial" w:cs="Arial"/>
          <w:color w:val="000000"/>
          <w:sz w:val="32"/>
          <w:szCs w:val="32"/>
          <w:lang w:eastAsia="es-MX"/>
        </w:rPr>
        <w:t xml:space="preserve">especialmente que </w:t>
      </w:r>
      <w:r w:rsidR="00BD258C" w:rsidRPr="00CF6CFA">
        <w:rPr>
          <w:rFonts w:ascii="Arial" w:eastAsia="Times New Roman" w:hAnsi="Arial" w:cs="Arial"/>
          <w:color w:val="000000"/>
          <w:sz w:val="32"/>
          <w:szCs w:val="32"/>
          <w:lang w:eastAsia="es-MX"/>
        </w:rPr>
        <w:t>se haya recomendad</w:t>
      </w:r>
      <w:r w:rsidR="001E347F" w:rsidRPr="00CF6CFA">
        <w:rPr>
          <w:rFonts w:ascii="Arial" w:eastAsia="Times New Roman" w:hAnsi="Arial" w:cs="Arial"/>
          <w:color w:val="000000"/>
          <w:sz w:val="32"/>
          <w:szCs w:val="32"/>
          <w:lang w:eastAsia="es-MX"/>
        </w:rPr>
        <w:t>o</w:t>
      </w:r>
      <w:r w:rsidR="00BD258C" w:rsidRPr="00CF6CFA">
        <w:rPr>
          <w:rFonts w:ascii="Arial" w:eastAsia="Times New Roman" w:hAnsi="Arial" w:cs="Arial"/>
          <w:color w:val="000000"/>
          <w:sz w:val="32"/>
          <w:szCs w:val="32"/>
          <w:lang w:eastAsia="es-MX"/>
        </w:rPr>
        <w:t xml:space="preserve"> al Estado </w:t>
      </w:r>
      <w:r w:rsidR="004E3B27" w:rsidRPr="00CF6CFA">
        <w:rPr>
          <w:rFonts w:ascii="Arial" w:eastAsia="Times New Roman" w:hAnsi="Arial" w:cs="Arial"/>
          <w:color w:val="000000"/>
          <w:sz w:val="32"/>
          <w:szCs w:val="32"/>
          <w:lang w:eastAsia="es-MX"/>
        </w:rPr>
        <w:t xml:space="preserve">de Venezuela </w:t>
      </w:r>
      <w:r w:rsidR="00704EAA" w:rsidRPr="00CF6CFA">
        <w:rPr>
          <w:rFonts w:ascii="Arial" w:eastAsia="Times New Roman" w:hAnsi="Arial" w:cs="Arial"/>
          <w:color w:val="000000"/>
          <w:sz w:val="32"/>
          <w:szCs w:val="32"/>
          <w:lang w:eastAsia="es-MX"/>
        </w:rPr>
        <w:t xml:space="preserve">a </w:t>
      </w:r>
      <w:r w:rsidR="00BD258C" w:rsidRPr="00CF6CFA">
        <w:rPr>
          <w:rFonts w:ascii="Arial" w:eastAsia="Times New Roman" w:hAnsi="Arial" w:cs="Arial"/>
          <w:color w:val="000000"/>
          <w:sz w:val="32"/>
          <w:szCs w:val="32"/>
          <w:lang w:eastAsia="es-MX"/>
        </w:rPr>
        <w:t xml:space="preserve">cooperar con la Comisión y </w:t>
      </w:r>
      <w:r w:rsidR="005A6DBB" w:rsidRPr="00CF6CFA">
        <w:rPr>
          <w:rFonts w:ascii="Arial" w:eastAsia="Times New Roman" w:hAnsi="Arial" w:cs="Arial"/>
          <w:color w:val="000000"/>
          <w:sz w:val="32"/>
          <w:szCs w:val="32"/>
          <w:lang w:eastAsia="es-MX"/>
        </w:rPr>
        <w:t xml:space="preserve">a </w:t>
      </w:r>
      <w:r w:rsidR="00BD258C" w:rsidRPr="00CF6CFA">
        <w:rPr>
          <w:rFonts w:ascii="Arial" w:eastAsia="Times New Roman" w:hAnsi="Arial" w:cs="Arial"/>
          <w:color w:val="000000"/>
          <w:sz w:val="32"/>
          <w:szCs w:val="32"/>
          <w:lang w:eastAsia="es-MX"/>
        </w:rPr>
        <w:t xml:space="preserve">dar cumplimiento a </w:t>
      </w:r>
      <w:r w:rsidR="001E347F" w:rsidRPr="00CF6CFA">
        <w:rPr>
          <w:rFonts w:ascii="Arial" w:eastAsia="Times New Roman" w:hAnsi="Arial" w:cs="Arial"/>
          <w:color w:val="000000"/>
          <w:sz w:val="32"/>
          <w:szCs w:val="32"/>
          <w:lang w:eastAsia="es-MX"/>
        </w:rPr>
        <w:t>las</w:t>
      </w:r>
      <w:r w:rsidR="00BD258C" w:rsidRPr="00CF6CFA">
        <w:rPr>
          <w:rFonts w:ascii="Arial" w:eastAsia="Times New Roman" w:hAnsi="Arial" w:cs="Arial"/>
          <w:color w:val="000000"/>
          <w:sz w:val="32"/>
          <w:szCs w:val="32"/>
          <w:lang w:eastAsia="es-MX"/>
        </w:rPr>
        <w:t xml:space="preserve"> medidas cautelares</w:t>
      </w:r>
      <w:r w:rsidR="001E347F" w:rsidRPr="00CF6CFA">
        <w:rPr>
          <w:rFonts w:ascii="Arial" w:eastAsia="Times New Roman" w:hAnsi="Arial" w:cs="Arial"/>
          <w:color w:val="000000"/>
          <w:sz w:val="32"/>
          <w:szCs w:val="32"/>
          <w:lang w:eastAsia="es-MX"/>
        </w:rPr>
        <w:t xml:space="preserve"> otorgadas.</w:t>
      </w:r>
      <w:r w:rsidR="00BD258C" w:rsidRPr="00CF6CFA">
        <w:rPr>
          <w:rFonts w:ascii="Arial" w:eastAsia="Times New Roman" w:hAnsi="Arial" w:cs="Arial"/>
          <w:color w:val="000000"/>
          <w:sz w:val="32"/>
          <w:szCs w:val="32"/>
          <w:lang w:eastAsia="es-MX"/>
        </w:rPr>
        <w:t xml:space="preserve"> </w:t>
      </w:r>
    </w:p>
    <w:p w14:paraId="1F56E72C" w14:textId="77777777" w:rsidR="00AF5476" w:rsidRPr="00CF6CFA" w:rsidRDefault="00AF5476" w:rsidP="00AF5476">
      <w:pPr>
        <w:jc w:val="both"/>
        <w:rPr>
          <w:rFonts w:ascii="Arial" w:eastAsia="Times New Roman" w:hAnsi="Arial" w:cs="Arial"/>
          <w:color w:val="000000"/>
          <w:sz w:val="32"/>
          <w:szCs w:val="32"/>
          <w:lang w:eastAsia="es-MX"/>
        </w:rPr>
      </w:pPr>
    </w:p>
    <w:p w14:paraId="600AF5CB" w14:textId="25D38B09" w:rsidR="00D8412D" w:rsidRPr="00CF6CFA" w:rsidRDefault="00AF5476" w:rsidP="00AF5476">
      <w:pPr>
        <w:jc w:val="both"/>
        <w:rPr>
          <w:rFonts w:ascii="Arial" w:eastAsia="Times New Roman" w:hAnsi="Arial" w:cs="Arial"/>
          <w:color w:val="000000"/>
          <w:sz w:val="32"/>
          <w:szCs w:val="32"/>
          <w:lang w:eastAsia="es-MX"/>
        </w:rPr>
      </w:pPr>
      <w:r w:rsidRPr="00CF6CFA">
        <w:rPr>
          <w:rFonts w:ascii="Arial" w:eastAsia="Times New Roman" w:hAnsi="Arial" w:cs="Arial"/>
          <w:color w:val="000000"/>
          <w:sz w:val="32"/>
          <w:szCs w:val="32"/>
          <w:lang w:eastAsia="es-MX"/>
        </w:rPr>
        <w:t>Tercero</w:t>
      </w:r>
      <w:r w:rsidR="00BD258C" w:rsidRPr="00CF6CFA">
        <w:rPr>
          <w:rFonts w:ascii="Arial" w:eastAsia="Times New Roman" w:hAnsi="Arial" w:cs="Arial"/>
          <w:color w:val="000000"/>
          <w:sz w:val="32"/>
          <w:szCs w:val="32"/>
          <w:lang w:eastAsia="es-MX"/>
        </w:rPr>
        <w:t>, d</w:t>
      </w:r>
      <w:r w:rsidR="00D8412D" w:rsidRPr="00CF6CFA">
        <w:rPr>
          <w:rFonts w:ascii="Arial" w:eastAsia="Times New Roman" w:hAnsi="Arial" w:cs="Arial"/>
          <w:color w:val="000000"/>
          <w:sz w:val="32"/>
          <w:szCs w:val="32"/>
          <w:lang w:eastAsia="es-MX"/>
        </w:rPr>
        <w:t xml:space="preserve">esde la Comisión Interamericana observamos con preocupación que continúa el </w:t>
      </w:r>
      <w:r w:rsidR="00BD258C" w:rsidRPr="00CF6CFA">
        <w:rPr>
          <w:rFonts w:ascii="Arial" w:eastAsia="Times New Roman" w:hAnsi="Arial" w:cs="Arial"/>
          <w:color w:val="000000"/>
          <w:sz w:val="32"/>
          <w:szCs w:val="32"/>
          <w:lang w:eastAsia="es-MX"/>
        </w:rPr>
        <w:t xml:space="preserve">deterioro </w:t>
      </w:r>
      <w:r w:rsidR="00704EAA" w:rsidRPr="00CF6CFA">
        <w:rPr>
          <w:rFonts w:ascii="Arial" w:eastAsia="Times New Roman" w:hAnsi="Arial" w:cs="Arial"/>
          <w:color w:val="000000"/>
          <w:sz w:val="32"/>
          <w:szCs w:val="32"/>
          <w:lang w:eastAsia="es-MX"/>
        </w:rPr>
        <w:t xml:space="preserve">en la situación de derechos humanos y el cierre de los espacios democráticos. </w:t>
      </w:r>
      <w:r w:rsidR="001E347F" w:rsidRPr="00CF6CFA">
        <w:rPr>
          <w:rFonts w:ascii="Arial" w:eastAsia="Times New Roman" w:hAnsi="Arial" w:cs="Arial"/>
          <w:color w:val="000000"/>
          <w:sz w:val="32"/>
          <w:szCs w:val="32"/>
          <w:lang w:eastAsia="es-MX"/>
        </w:rPr>
        <w:t xml:space="preserve">La Comisión Interamericana es consciente que el Estado es cada vez más renuente al escrutinio internacional. A pesar de esta </w:t>
      </w:r>
      <w:r w:rsidR="00ED3276" w:rsidRPr="00CF6CFA">
        <w:rPr>
          <w:rFonts w:ascii="Arial" w:eastAsia="Times New Roman" w:hAnsi="Arial" w:cs="Arial"/>
          <w:color w:val="000000"/>
          <w:sz w:val="32"/>
          <w:szCs w:val="32"/>
          <w:lang w:eastAsia="es-MX"/>
        </w:rPr>
        <w:t>circunstancia</w:t>
      </w:r>
      <w:r w:rsidR="001E347F" w:rsidRPr="00CF6CFA">
        <w:rPr>
          <w:rFonts w:ascii="Arial" w:eastAsia="Times New Roman" w:hAnsi="Arial" w:cs="Arial"/>
          <w:color w:val="000000"/>
          <w:sz w:val="32"/>
          <w:szCs w:val="32"/>
          <w:lang w:eastAsia="es-MX"/>
        </w:rPr>
        <w:t xml:space="preserve">, la Comisión </w:t>
      </w:r>
      <w:r w:rsidRPr="00CF6CFA">
        <w:rPr>
          <w:rFonts w:ascii="Arial" w:eastAsia="Times New Roman" w:hAnsi="Arial" w:cs="Arial"/>
          <w:color w:val="000000"/>
          <w:sz w:val="32"/>
          <w:szCs w:val="32"/>
          <w:lang w:eastAsia="es-MX"/>
        </w:rPr>
        <w:t>mantiene su</w:t>
      </w:r>
      <w:r w:rsidR="001E347F" w:rsidRPr="00CF6CFA">
        <w:rPr>
          <w:rFonts w:ascii="Arial" w:eastAsia="Times New Roman" w:hAnsi="Arial" w:cs="Arial"/>
          <w:color w:val="000000"/>
          <w:sz w:val="32"/>
          <w:szCs w:val="32"/>
          <w:lang w:eastAsia="es-MX"/>
        </w:rPr>
        <w:t xml:space="preserve"> compromiso indeclinable con las víctimas de violaciones a los derechos humanos</w:t>
      </w:r>
      <w:r w:rsidR="00ED3276" w:rsidRPr="00CF6CFA">
        <w:rPr>
          <w:rFonts w:ascii="Arial" w:eastAsia="Times New Roman" w:hAnsi="Arial" w:cs="Arial"/>
          <w:color w:val="000000"/>
          <w:sz w:val="32"/>
          <w:szCs w:val="32"/>
          <w:lang w:eastAsia="es-MX"/>
        </w:rPr>
        <w:t xml:space="preserve"> en Venezuela</w:t>
      </w:r>
      <w:r w:rsidR="00962512" w:rsidRPr="00CF6CFA">
        <w:rPr>
          <w:rFonts w:ascii="Arial" w:eastAsia="Times New Roman" w:hAnsi="Arial" w:cs="Arial"/>
          <w:color w:val="000000"/>
          <w:sz w:val="32"/>
          <w:szCs w:val="32"/>
          <w:lang w:eastAsia="es-MX"/>
        </w:rPr>
        <w:t xml:space="preserve">. </w:t>
      </w:r>
    </w:p>
    <w:sectPr w:rsidR="00D8412D" w:rsidRPr="00CF6CFA">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A9EAC" w14:textId="77777777" w:rsidR="002F2383" w:rsidRDefault="002F2383" w:rsidP="00B05625">
      <w:r>
        <w:separator/>
      </w:r>
    </w:p>
  </w:endnote>
  <w:endnote w:type="continuationSeparator" w:id="0">
    <w:p w14:paraId="752A1DF9" w14:textId="77777777" w:rsidR="002F2383" w:rsidRDefault="002F2383" w:rsidP="00B0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3875269"/>
      <w:docPartObj>
        <w:docPartGallery w:val="Page Numbers (Bottom of Page)"/>
        <w:docPartUnique/>
      </w:docPartObj>
    </w:sdtPr>
    <w:sdtEndPr>
      <w:rPr>
        <w:rStyle w:val="PageNumber"/>
      </w:rPr>
    </w:sdtEndPr>
    <w:sdtContent>
      <w:p w14:paraId="436B40F9" w14:textId="4C5333A9" w:rsidR="00B05625" w:rsidRDefault="00B05625" w:rsidP="00E76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4FD6F" w14:textId="77777777" w:rsidR="00B05625" w:rsidRDefault="00B05625" w:rsidP="00B056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4461586"/>
      <w:docPartObj>
        <w:docPartGallery w:val="Page Numbers (Bottom of Page)"/>
        <w:docPartUnique/>
      </w:docPartObj>
    </w:sdtPr>
    <w:sdtEndPr>
      <w:rPr>
        <w:rStyle w:val="PageNumber"/>
      </w:rPr>
    </w:sdtEndPr>
    <w:sdtContent>
      <w:p w14:paraId="0EC5F744" w14:textId="265BC860" w:rsidR="00B05625" w:rsidRDefault="00B05625" w:rsidP="00E76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6CFA">
          <w:rPr>
            <w:rStyle w:val="PageNumber"/>
            <w:noProof/>
          </w:rPr>
          <w:t>2</w:t>
        </w:r>
        <w:r>
          <w:rPr>
            <w:rStyle w:val="PageNumber"/>
          </w:rPr>
          <w:fldChar w:fldCharType="end"/>
        </w:r>
      </w:p>
    </w:sdtContent>
  </w:sdt>
  <w:p w14:paraId="5EC03534" w14:textId="77777777" w:rsidR="00B05625" w:rsidRDefault="00B05625" w:rsidP="00B056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AF62" w14:textId="77777777" w:rsidR="002F2383" w:rsidRDefault="002F2383" w:rsidP="00B05625">
      <w:r>
        <w:separator/>
      </w:r>
    </w:p>
  </w:footnote>
  <w:footnote w:type="continuationSeparator" w:id="0">
    <w:p w14:paraId="1B5F61C0" w14:textId="77777777" w:rsidR="002F2383" w:rsidRDefault="002F2383" w:rsidP="00B0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FCB9" w14:textId="77777777" w:rsidR="008A5440" w:rsidRDefault="008A5440" w:rsidP="008A5440">
    <w:pPr>
      <w:pStyle w:val="Header"/>
    </w:pPr>
    <w:r>
      <w:rPr>
        <w:noProof/>
        <w:lang w:val="en-US"/>
      </w:rPr>
      <w:drawing>
        <wp:inline distT="0" distB="0" distL="0" distR="0" wp14:anchorId="1A520D37" wp14:editId="58D1BFCF">
          <wp:extent cx="2336165" cy="45148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451485"/>
                  </a:xfrm>
                  <a:prstGeom prst="rect">
                    <a:avLst/>
                  </a:prstGeom>
                  <a:noFill/>
                  <a:ln>
                    <a:noFill/>
                  </a:ln>
                </pic:spPr>
              </pic:pic>
            </a:graphicData>
          </a:graphic>
        </wp:inline>
      </w:drawing>
    </w:r>
    <w:r>
      <w:tab/>
    </w:r>
    <w:r>
      <w:tab/>
    </w:r>
    <w:r>
      <w:rPr>
        <w:noProof/>
        <w:lang w:val="en-US"/>
      </w:rPr>
      <w:drawing>
        <wp:inline distT="0" distB="0" distL="0" distR="0" wp14:anchorId="01B85752" wp14:editId="17FAA694">
          <wp:extent cx="1650365" cy="479425"/>
          <wp:effectExtent l="0" t="0" r="0" b="0"/>
          <wp:docPr id="4"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0365" cy="479425"/>
                  </a:xfrm>
                  <a:prstGeom prst="rect">
                    <a:avLst/>
                  </a:prstGeom>
                  <a:noFill/>
                  <a:ln>
                    <a:noFill/>
                  </a:ln>
                </pic:spPr>
              </pic:pic>
            </a:graphicData>
          </a:graphic>
        </wp:inline>
      </w:drawing>
    </w:r>
  </w:p>
  <w:p w14:paraId="35F0A821" w14:textId="77777777" w:rsidR="008A5440" w:rsidRDefault="008A5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BC0"/>
    <w:multiLevelType w:val="hybridMultilevel"/>
    <w:tmpl w:val="C70A88DA"/>
    <w:lvl w:ilvl="0" w:tplc="B838E3AE">
      <w:start w:val="1"/>
      <w:numFmt w:val="decimal"/>
      <w:lvlText w:val="%1)"/>
      <w:lvlJc w:val="left"/>
      <w:pPr>
        <w:ind w:left="720" w:hanging="360"/>
      </w:pPr>
      <w:rPr>
        <w:rFonts w:ascii="Times New Roman" w:eastAsia="Times New Roman" w:hAnsi="Times New Roman" w:cstheme="minorBid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23EDD"/>
    <w:multiLevelType w:val="hybridMultilevel"/>
    <w:tmpl w:val="4C4A30B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67354"/>
    <w:multiLevelType w:val="hybridMultilevel"/>
    <w:tmpl w:val="377CF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41FD1"/>
    <w:multiLevelType w:val="hybridMultilevel"/>
    <w:tmpl w:val="93F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C37E9"/>
    <w:multiLevelType w:val="hybridMultilevel"/>
    <w:tmpl w:val="7E482AAE"/>
    <w:lvl w:ilvl="0" w:tplc="580A000F">
      <w:start w:val="1"/>
      <w:numFmt w:val="decimal"/>
      <w:lvlText w:val="%1."/>
      <w:lvlJc w:val="left"/>
      <w:pPr>
        <w:ind w:left="3960" w:hanging="360"/>
      </w:pPr>
      <w:rPr>
        <w:rFonts w:hint="default"/>
      </w:rPr>
    </w:lvl>
    <w:lvl w:ilvl="1" w:tplc="580A0019" w:tentative="1">
      <w:start w:val="1"/>
      <w:numFmt w:val="lowerLetter"/>
      <w:lvlText w:val="%2."/>
      <w:lvlJc w:val="left"/>
      <w:pPr>
        <w:ind w:left="4680" w:hanging="360"/>
      </w:pPr>
    </w:lvl>
    <w:lvl w:ilvl="2" w:tplc="580A001B" w:tentative="1">
      <w:start w:val="1"/>
      <w:numFmt w:val="lowerRoman"/>
      <w:lvlText w:val="%3."/>
      <w:lvlJc w:val="right"/>
      <w:pPr>
        <w:ind w:left="5400" w:hanging="180"/>
      </w:pPr>
    </w:lvl>
    <w:lvl w:ilvl="3" w:tplc="580A000F" w:tentative="1">
      <w:start w:val="1"/>
      <w:numFmt w:val="decimal"/>
      <w:lvlText w:val="%4."/>
      <w:lvlJc w:val="left"/>
      <w:pPr>
        <w:ind w:left="6120" w:hanging="360"/>
      </w:pPr>
    </w:lvl>
    <w:lvl w:ilvl="4" w:tplc="580A0019" w:tentative="1">
      <w:start w:val="1"/>
      <w:numFmt w:val="lowerLetter"/>
      <w:lvlText w:val="%5."/>
      <w:lvlJc w:val="left"/>
      <w:pPr>
        <w:ind w:left="6840" w:hanging="360"/>
      </w:pPr>
    </w:lvl>
    <w:lvl w:ilvl="5" w:tplc="580A001B" w:tentative="1">
      <w:start w:val="1"/>
      <w:numFmt w:val="lowerRoman"/>
      <w:lvlText w:val="%6."/>
      <w:lvlJc w:val="right"/>
      <w:pPr>
        <w:ind w:left="7560" w:hanging="180"/>
      </w:pPr>
    </w:lvl>
    <w:lvl w:ilvl="6" w:tplc="580A000F" w:tentative="1">
      <w:start w:val="1"/>
      <w:numFmt w:val="decimal"/>
      <w:lvlText w:val="%7."/>
      <w:lvlJc w:val="left"/>
      <w:pPr>
        <w:ind w:left="8280" w:hanging="360"/>
      </w:pPr>
    </w:lvl>
    <w:lvl w:ilvl="7" w:tplc="580A0019" w:tentative="1">
      <w:start w:val="1"/>
      <w:numFmt w:val="lowerLetter"/>
      <w:lvlText w:val="%8."/>
      <w:lvlJc w:val="left"/>
      <w:pPr>
        <w:ind w:left="9000" w:hanging="360"/>
      </w:pPr>
    </w:lvl>
    <w:lvl w:ilvl="8" w:tplc="580A001B" w:tentative="1">
      <w:start w:val="1"/>
      <w:numFmt w:val="lowerRoman"/>
      <w:lvlText w:val="%9."/>
      <w:lvlJc w:val="right"/>
      <w:pPr>
        <w:ind w:left="9720" w:hanging="180"/>
      </w:pPr>
    </w:lvl>
  </w:abstractNum>
  <w:abstractNum w:abstractNumId="5" w15:restartNumberingAfterBreak="0">
    <w:nsid w:val="39E41FBD"/>
    <w:multiLevelType w:val="hybridMultilevel"/>
    <w:tmpl w:val="3EAE2A06"/>
    <w:lvl w:ilvl="0" w:tplc="E7AA0F24">
      <w:start w:val="3"/>
      <w:numFmt w:val="bullet"/>
      <w:lvlText w:val="-"/>
      <w:lvlJc w:val="left"/>
      <w:pPr>
        <w:ind w:left="720" w:hanging="360"/>
      </w:pPr>
      <w:rPr>
        <w:rFonts w:ascii="Cambria" w:eastAsia="Times New Roman" w:hAnsi="Cambria"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654C0"/>
    <w:multiLevelType w:val="hybridMultilevel"/>
    <w:tmpl w:val="B1B6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335CE"/>
    <w:multiLevelType w:val="hybridMultilevel"/>
    <w:tmpl w:val="03F6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624AB"/>
    <w:multiLevelType w:val="hybridMultilevel"/>
    <w:tmpl w:val="8E140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B5"/>
    <w:rsid w:val="00006323"/>
    <w:rsid w:val="00010249"/>
    <w:rsid w:val="00024934"/>
    <w:rsid w:val="0003095A"/>
    <w:rsid w:val="00044C1A"/>
    <w:rsid w:val="000D3158"/>
    <w:rsid w:val="000D736A"/>
    <w:rsid w:val="000F5FCC"/>
    <w:rsid w:val="00130E50"/>
    <w:rsid w:val="00135B4C"/>
    <w:rsid w:val="001A4383"/>
    <w:rsid w:val="001E347F"/>
    <w:rsid w:val="001E4007"/>
    <w:rsid w:val="00212DB0"/>
    <w:rsid w:val="002226C1"/>
    <w:rsid w:val="00252C0B"/>
    <w:rsid w:val="002742EF"/>
    <w:rsid w:val="002757F4"/>
    <w:rsid w:val="002B6ECC"/>
    <w:rsid w:val="002C1DE9"/>
    <w:rsid w:val="002F2383"/>
    <w:rsid w:val="00314816"/>
    <w:rsid w:val="0033655A"/>
    <w:rsid w:val="00346D87"/>
    <w:rsid w:val="003823DF"/>
    <w:rsid w:val="003A38E8"/>
    <w:rsid w:val="003B1610"/>
    <w:rsid w:val="003D02FD"/>
    <w:rsid w:val="003D3C79"/>
    <w:rsid w:val="003F4B74"/>
    <w:rsid w:val="004652E1"/>
    <w:rsid w:val="004706AD"/>
    <w:rsid w:val="00476FE7"/>
    <w:rsid w:val="004A5CF8"/>
    <w:rsid w:val="004E3B27"/>
    <w:rsid w:val="004E50D6"/>
    <w:rsid w:val="004E7E2D"/>
    <w:rsid w:val="004F1142"/>
    <w:rsid w:val="00511881"/>
    <w:rsid w:val="0051418B"/>
    <w:rsid w:val="005265AF"/>
    <w:rsid w:val="00582CA6"/>
    <w:rsid w:val="00583013"/>
    <w:rsid w:val="005A6DBB"/>
    <w:rsid w:val="005A753B"/>
    <w:rsid w:val="005D425A"/>
    <w:rsid w:val="005D4564"/>
    <w:rsid w:val="005F548A"/>
    <w:rsid w:val="00651E65"/>
    <w:rsid w:val="006C5EE4"/>
    <w:rsid w:val="00704EAA"/>
    <w:rsid w:val="00714DDD"/>
    <w:rsid w:val="007467B5"/>
    <w:rsid w:val="00797A31"/>
    <w:rsid w:val="007A2D82"/>
    <w:rsid w:val="00815AF0"/>
    <w:rsid w:val="00817510"/>
    <w:rsid w:val="008A5440"/>
    <w:rsid w:val="008A7957"/>
    <w:rsid w:val="008B3C77"/>
    <w:rsid w:val="008B7606"/>
    <w:rsid w:val="008C2384"/>
    <w:rsid w:val="008D2180"/>
    <w:rsid w:val="008E086B"/>
    <w:rsid w:val="009142DE"/>
    <w:rsid w:val="00962512"/>
    <w:rsid w:val="00973254"/>
    <w:rsid w:val="00977A4D"/>
    <w:rsid w:val="00986319"/>
    <w:rsid w:val="00990E78"/>
    <w:rsid w:val="009B19A0"/>
    <w:rsid w:val="009D7F70"/>
    <w:rsid w:val="009F4EAA"/>
    <w:rsid w:val="00A02935"/>
    <w:rsid w:val="00A177B7"/>
    <w:rsid w:val="00A34C5C"/>
    <w:rsid w:val="00A42BB5"/>
    <w:rsid w:val="00A56989"/>
    <w:rsid w:val="00A8121F"/>
    <w:rsid w:val="00A830A1"/>
    <w:rsid w:val="00A95AC9"/>
    <w:rsid w:val="00AB71D3"/>
    <w:rsid w:val="00AF106E"/>
    <w:rsid w:val="00AF5476"/>
    <w:rsid w:val="00B05625"/>
    <w:rsid w:val="00B07258"/>
    <w:rsid w:val="00B34790"/>
    <w:rsid w:val="00B74595"/>
    <w:rsid w:val="00BD258C"/>
    <w:rsid w:val="00C24A32"/>
    <w:rsid w:val="00C27A43"/>
    <w:rsid w:val="00C33090"/>
    <w:rsid w:val="00C429AE"/>
    <w:rsid w:val="00C53CF6"/>
    <w:rsid w:val="00C630F3"/>
    <w:rsid w:val="00C731E9"/>
    <w:rsid w:val="00CF6CFA"/>
    <w:rsid w:val="00D161B7"/>
    <w:rsid w:val="00D2158E"/>
    <w:rsid w:val="00D222E0"/>
    <w:rsid w:val="00D357A3"/>
    <w:rsid w:val="00D53955"/>
    <w:rsid w:val="00D5439A"/>
    <w:rsid w:val="00D80BBC"/>
    <w:rsid w:val="00D8412D"/>
    <w:rsid w:val="00DA18E4"/>
    <w:rsid w:val="00E44312"/>
    <w:rsid w:val="00E97C5C"/>
    <w:rsid w:val="00EB457D"/>
    <w:rsid w:val="00ED3276"/>
    <w:rsid w:val="00EF6414"/>
    <w:rsid w:val="00F014EC"/>
    <w:rsid w:val="00F015CB"/>
    <w:rsid w:val="00F06290"/>
    <w:rsid w:val="00F11CD0"/>
    <w:rsid w:val="00F25FC1"/>
    <w:rsid w:val="00F52F47"/>
    <w:rsid w:val="00F75970"/>
    <w:rsid w:val="00F76816"/>
    <w:rsid w:val="00F76B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1E4D9"/>
  <w15:chartTrackingRefBased/>
  <w15:docId w15:val="{06EC937F-C807-4C41-8AF8-ADAAA1F0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Heading2">
    <w:name w:val="heading 2"/>
    <w:basedOn w:val="Normal"/>
    <w:link w:val="Heading2Char"/>
    <w:uiPriority w:val="9"/>
    <w:qFormat/>
    <w:rsid w:val="004F114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49"/>
    <w:pPr>
      <w:spacing w:after="200" w:line="276" w:lineRule="auto"/>
      <w:ind w:left="720"/>
    </w:pPr>
    <w:rPr>
      <w:rFonts w:ascii="Calibri" w:eastAsia="Calibri" w:hAnsi="Calibri" w:cs="Times New Roman"/>
      <w:sz w:val="22"/>
      <w:szCs w:val="22"/>
    </w:rPr>
  </w:style>
  <w:style w:type="paragraph" w:styleId="NormalWeb">
    <w:name w:val="Normal (Web)"/>
    <w:basedOn w:val="Normal"/>
    <w:uiPriority w:val="99"/>
    <w:unhideWhenUsed/>
    <w:rsid w:val="009142DE"/>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B05625"/>
    <w:pPr>
      <w:tabs>
        <w:tab w:val="center" w:pos="4513"/>
        <w:tab w:val="right" w:pos="9026"/>
      </w:tabs>
    </w:pPr>
  </w:style>
  <w:style w:type="character" w:customStyle="1" w:styleId="FooterChar">
    <w:name w:val="Footer Char"/>
    <w:basedOn w:val="DefaultParagraphFont"/>
    <w:link w:val="Footer"/>
    <w:uiPriority w:val="99"/>
    <w:rsid w:val="00B05625"/>
    <w:rPr>
      <w:lang w:val="es-ES"/>
    </w:rPr>
  </w:style>
  <w:style w:type="character" w:styleId="PageNumber">
    <w:name w:val="page number"/>
    <w:basedOn w:val="DefaultParagraphFont"/>
    <w:uiPriority w:val="99"/>
    <w:semiHidden/>
    <w:unhideWhenUsed/>
    <w:rsid w:val="00B05625"/>
  </w:style>
  <w:style w:type="character" w:customStyle="1" w:styleId="apple-tab-span">
    <w:name w:val="apple-tab-span"/>
    <w:basedOn w:val="DefaultParagraphFont"/>
    <w:rsid w:val="003A38E8"/>
  </w:style>
  <w:style w:type="paragraph" w:styleId="Header">
    <w:name w:val="header"/>
    <w:basedOn w:val="Normal"/>
    <w:link w:val="HeaderChar"/>
    <w:uiPriority w:val="99"/>
    <w:unhideWhenUsed/>
    <w:rsid w:val="008A5440"/>
    <w:pPr>
      <w:tabs>
        <w:tab w:val="center" w:pos="4513"/>
        <w:tab w:val="right" w:pos="9026"/>
      </w:tabs>
    </w:pPr>
  </w:style>
  <w:style w:type="character" w:customStyle="1" w:styleId="HeaderChar">
    <w:name w:val="Header Char"/>
    <w:basedOn w:val="DefaultParagraphFont"/>
    <w:link w:val="Header"/>
    <w:uiPriority w:val="99"/>
    <w:rsid w:val="008A5440"/>
    <w:rPr>
      <w:lang w:val="es-ES"/>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8D2180"/>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8D2180"/>
    <w:rPr>
      <w:sz w:val="20"/>
      <w:szCs w:val="20"/>
      <w:lang w:val="es-ES"/>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R"/>
    <w:basedOn w:val="DefaultParagraphFont"/>
    <w:link w:val="Refdenotaalpie"/>
    <w:unhideWhenUsed/>
    <w:qFormat/>
    <w:rsid w:val="008D2180"/>
    <w:rPr>
      <w:vertAlign w:val="superscript"/>
    </w:rPr>
  </w:style>
  <w:style w:type="character" w:customStyle="1" w:styleId="Heading2Char">
    <w:name w:val="Heading 2 Char"/>
    <w:basedOn w:val="DefaultParagraphFont"/>
    <w:link w:val="Heading2"/>
    <w:uiPriority w:val="9"/>
    <w:rsid w:val="004F1142"/>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4F1142"/>
    <w:rPr>
      <w:i/>
      <w:iCs/>
    </w:rPr>
  </w:style>
  <w:style w:type="character" w:styleId="Hyperlink">
    <w:name w:val="Hyperlink"/>
    <w:basedOn w:val="DefaultParagraphFont"/>
    <w:uiPriority w:val="99"/>
    <w:unhideWhenUsed/>
    <w:rsid w:val="004F1142"/>
    <w:rPr>
      <w:color w:val="0563C1" w:themeColor="hyperlink"/>
      <w:u w:val="single"/>
    </w:rPr>
  </w:style>
  <w:style w:type="character" w:customStyle="1" w:styleId="UnresolvedMention">
    <w:name w:val="Unresolved Mention"/>
    <w:basedOn w:val="DefaultParagraphFont"/>
    <w:uiPriority w:val="99"/>
    <w:semiHidden/>
    <w:unhideWhenUsed/>
    <w:rsid w:val="004F1142"/>
    <w:rPr>
      <w:color w:val="605E5C"/>
      <w:shd w:val="clear" w:color="auto" w:fill="E1DFDD"/>
    </w:rPr>
  </w:style>
  <w:style w:type="character" w:styleId="CommentReference">
    <w:name w:val="annotation reference"/>
    <w:basedOn w:val="DefaultParagraphFont"/>
    <w:uiPriority w:val="99"/>
    <w:semiHidden/>
    <w:unhideWhenUsed/>
    <w:rsid w:val="00511881"/>
    <w:rPr>
      <w:sz w:val="16"/>
      <w:szCs w:val="16"/>
    </w:rPr>
  </w:style>
  <w:style w:type="paragraph" w:styleId="CommentText">
    <w:name w:val="annotation text"/>
    <w:basedOn w:val="Normal"/>
    <w:link w:val="CommentTextChar"/>
    <w:uiPriority w:val="99"/>
    <w:semiHidden/>
    <w:unhideWhenUsed/>
    <w:rsid w:val="00511881"/>
    <w:rPr>
      <w:sz w:val="20"/>
      <w:szCs w:val="20"/>
    </w:rPr>
  </w:style>
  <w:style w:type="character" w:customStyle="1" w:styleId="CommentTextChar">
    <w:name w:val="Comment Text Char"/>
    <w:basedOn w:val="DefaultParagraphFont"/>
    <w:link w:val="CommentText"/>
    <w:uiPriority w:val="99"/>
    <w:semiHidden/>
    <w:rsid w:val="00511881"/>
    <w:rPr>
      <w:sz w:val="20"/>
      <w:szCs w:val="20"/>
      <w:lang w:val="es-ES"/>
    </w:rPr>
  </w:style>
  <w:style w:type="paragraph" w:styleId="CommentSubject">
    <w:name w:val="annotation subject"/>
    <w:basedOn w:val="CommentText"/>
    <w:next w:val="CommentText"/>
    <w:link w:val="CommentSubjectChar"/>
    <w:uiPriority w:val="99"/>
    <w:semiHidden/>
    <w:unhideWhenUsed/>
    <w:rsid w:val="00511881"/>
    <w:rPr>
      <w:b/>
      <w:bCs/>
    </w:rPr>
  </w:style>
  <w:style w:type="character" w:customStyle="1" w:styleId="CommentSubjectChar">
    <w:name w:val="Comment Subject Char"/>
    <w:basedOn w:val="CommentTextChar"/>
    <w:link w:val="CommentSubject"/>
    <w:uiPriority w:val="99"/>
    <w:semiHidden/>
    <w:rsid w:val="00511881"/>
    <w:rPr>
      <w:b/>
      <w:bCs/>
      <w:sz w:val="20"/>
      <w:szCs w:val="20"/>
      <w:lang w:val="es-ES"/>
    </w:rPr>
  </w:style>
  <w:style w:type="paragraph" w:styleId="BalloonText">
    <w:name w:val="Balloon Text"/>
    <w:basedOn w:val="Normal"/>
    <w:link w:val="BalloonTextChar"/>
    <w:uiPriority w:val="99"/>
    <w:semiHidden/>
    <w:unhideWhenUsed/>
    <w:rsid w:val="005118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881"/>
    <w:rPr>
      <w:rFonts w:ascii="Times New Roman" w:hAnsi="Times New Roman" w:cs="Times New Roman"/>
      <w:sz w:val="18"/>
      <w:szCs w:val="18"/>
      <w:lang w:val="es-ES"/>
    </w:rPr>
  </w:style>
  <w:style w:type="paragraph" w:customStyle="1" w:styleId="Refdenotaalpie">
    <w:name w:val="Ref. de nota al pie."/>
    <w:aliases w:val="Footnote symbol,Footnote,Ref. de nota al pi,f1"/>
    <w:basedOn w:val="Normal"/>
    <w:link w:val="FootnoteReference"/>
    <w:rsid w:val="00ED3276"/>
    <w:pPr>
      <w:spacing w:before="200" w:after="160" w:line="240" w:lineRule="exact"/>
    </w:pPr>
    <w:rPr>
      <w:vertAlign w:val="superscript"/>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703">
      <w:bodyDiv w:val="1"/>
      <w:marLeft w:val="0"/>
      <w:marRight w:val="0"/>
      <w:marTop w:val="0"/>
      <w:marBottom w:val="0"/>
      <w:divBdr>
        <w:top w:val="none" w:sz="0" w:space="0" w:color="auto"/>
        <w:left w:val="none" w:sz="0" w:space="0" w:color="auto"/>
        <w:bottom w:val="none" w:sz="0" w:space="0" w:color="auto"/>
        <w:right w:val="none" w:sz="0" w:space="0" w:color="auto"/>
      </w:divBdr>
    </w:div>
    <w:div w:id="196087550">
      <w:bodyDiv w:val="1"/>
      <w:marLeft w:val="0"/>
      <w:marRight w:val="0"/>
      <w:marTop w:val="0"/>
      <w:marBottom w:val="0"/>
      <w:divBdr>
        <w:top w:val="none" w:sz="0" w:space="0" w:color="auto"/>
        <w:left w:val="none" w:sz="0" w:space="0" w:color="auto"/>
        <w:bottom w:val="none" w:sz="0" w:space="0" w:color="auto"/>
        <w:right w:val="none" w:sz="0" w:space="0" w:color="auto"/>
      </w:divBdr>
    </w:div>
    <w:div w:id="239487219">
      <w:bodyDiv w:val="1"/>
      <w:marLeft w:val="0"/>
      <w:marRight w:val="0"/>
      <w:marTop w:val="0"/>
      <w:marBottom w:val="0"/>
      <w:divBdr>
        <w:top w:val="none" w:sz="0" w:space="0" w:color="auto"/>
        <w:left w:val="none" w:sz="0" w:space="0" w:color="auto"/>
        <w:bottom w:val="none" w:sz="0" w:space="0" w:color="auto"/>
        <w:right w:val="none" w:sz="0" w:space="0" w:color="auto"/>
      </w:divBdr>
    </w:div>
    <w:div w:id="247203392">
      <w:bodyDiv w:val="1"/>
      <w:marLeft w:val="0"/>
      <w:marRight w:val="0"/>
      <w:marTop w:val="0"/>
      <w:marBottom w:val="0"/>
      <w:divBdr>
        <w:top w:val="none" w:sz="0" w:space="0" w:color="auto"/>
        <w:left w:val="none" w:sz="0" w:space="0" w:color="auto"/>
        <w:bottom w:val="none" w:sz="0" w:space="0" w:color="auto"/>
        <w:right w:val="none" w:sz="0" w:space="0" w:color="auto"/>
      </w:divBdr>
      <w:divsChild>
        <w:div w:id="1414740349">
          <w:marLeft w:val="0"/>
          <w:marRight w:val="0"/>
          <w:marTop w:val="0"/>
          <w:marBottom w:val="0"/>
          <w:divBdr>
            <w:top w:val="none" w:sz="0" w:space="0" w:color="auto"/>
            <w:left w:val="none" w:sz="0" w:space="0" w:color="auto"/>
            <w:bottom w:val="none" w:sz="0" w:space="0" w:color="auto"/>
            <w:right w:val="none" w:sz="0" w:space="0" w:color="auto"/>
          </w:divBdr>
          <w:divsChild>
            <w:div w:id="911157179">
              <w:marLeft w:val="0"/>
              <w:marRight w:val="0"/>
              <w:marTop w:val="0"/>
              <w:marBottom w:val="0"/>
              <w:divBdr>
                <w:top w:val="none" w:sz="0" w:space="0" w:color="auto"/>
                <w:left w:val="none" w:sz="0" w:space="0" w:color="auto"/>
                <w:bottom w:val="none" w:sz="0" w:space="0" w:color="auto"/>
                <w:right w:val="none" w:sz="0" w:space="0" w:color="auto"/>
              </w:divBdr>
              <w:divsChild>
                <w:div w:id="11902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60672">
      <w:bodyDiv w:val="1"/>
      <w:marLeft w:val="0"/>
      <w:marRight w:val="0"/>
      <w:marTop w:val="0"/>
      <w:marBottom w:val="0"/>
      <w:divBdr>
        <w:top w:val="none" w:sz="0" w:space="0" w:color="auto"/>
        <w:left w:val="none" w:sz="0" w:space="0" w:color="auto"/>
        <w:bottom w:val="none" w:sz="0" w:space="0" w:color="auto"/>
        <w:right w:val="none" w:sz="0" w:space="0" w:color="auto"/>
      </w:divBdr>
      <w:divsChild>
        <w:div w:id="664742369">
          <w:marLeft w:val="0"/>
          <w:marRight w:val="0"/>
          <w:marTop w:val="0"/>
          <w:marBottom w:val="0"/>
          <w:divBdr>
            <w:top w:val="none" w:sz="0" w:space="0" w:color="auto"/>
            <w:left w:val="none" w:sz="0" w:space="0" w:color="auto"/>
            <w:bottom w:val="none" w:sz="0" w:space="0" w:color="auto"/>
            <w:right w:val="none" w:sz="0" w:space="0" w:color="auto"/>
          </w:divBdr>
          <w:divsChild>
            <w:div w:id="1305693077">
              <w:marLeft w:val="0"/>
              <w:marRight w:val="0"/>
              <w:marTop w:val="0"/>
              <w:marBottom w:val="0"/>
              <w:divBdr>
                <w:top w:val="none" w:sz="0" w:space="0" w:color="auto"/>
                <w:left w:val="none" w:sz="0" w:space="0" w:color="auto"/>
                <w:bottom w:val="none" w:sz="0" w:space="0" w:color="auto"/>
                <w:right w:val="none" w:sz="0" w:space="0" w:color="auto"/>
              </w:divBdr>
              <w:divsChild>
                <w:div w:id="67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4521">
      <w:bodyDiv w:val="1"/>
      <w:marLeft w:val="0"/>
      <w:marRight w:val="0"/>
      <w:marTop w:val="0"/>
      <w:marBottom w:val="0"/>
      <w:divBdr>
        <w:top w:val="none" w:sz="0" w:space="0" w:color="auto"/>
        <w:left w:val="none" w:sz="0" w:space="0" w:color="auto"/>
        <w:bottom w:val="none" w:sz="0" w:space="0" w:color="auto"/>
        <w:right w:val="none" w:sz="0" w:space="0" w:color="auto"/>
      </w:divBdr>
    </w:div>
    <w:div w:id="565844399">
      <w:bodyDiv w:val="1"/>
      <w:marLeft w:val="0"/>
      <w:marRight w:val="0"/>
      <w:marTop w:val="0"/>
      <w:marBottom w:val="0"/>
      <w:divBdr>
        <w:top w:val="none" w:sz="0" w:space="0" w:color="auto"/>
        <w:left w:val="none" w:sz="0" w:space="0" w:color="auto"/>
        <w:bottom w:val="none" w:sz="0" w:space="0" w:color="auto"/>
        <w:right w:val="none" w:sz="0" w:space="0" w:color="auto"/>
      </w:divBdr>
    </w:div>
    <w:div w:id="606886415">
      <w:bodyDiv w:val="1"/>
      <w:marLeft w:val="0"/>
      <w:marRight w:val="0"/>
      <w:marTop w:val="0"/>
      <w:marBottom w:val="0"/>
      <w:divBdr>
        <w:top w:val="none" w:sz="0" w:space="0" w:color="auto"/>
        <w:left w:val="none" w:sz="0" w:space="0" w:color="auto"/>
        <w:bottom w:val="none" w:sz="0" w:space="0" w:color="auto"/>
        <w:right w:val="none" w:sz="0" w:space="0" w:color="auto"/>
      </w:divBdr>
    </w:div>
    <w:div w:id="757748377">
      <w:bodyDiv w:val="1"/>
      <w:marLeft w:val="0"/>
      <w:marRight w:val="0"/>
      <w:marTop w:val="0"/>
      <w:marBottom w:val="0"/>
      <w:divBdr>
        <w:top w:val="none" w:sz="0" w:space="0" w:color="auto"/>
        <w:left w:val="none" w:sz="0" w:space="0" w:color="auto"/>
        <w:bottom w:val="none" w:sz="0" w:space="0" w:color="auto"/>
        <w:right w:val="none" w:sz="0" w:space="0" w:color="auto"/>
      </w:divBdr>
    </w:div>
    <w:div w:id="874077737">
      <w:bodyDiv w:val="1"/>
      <w:marLeft w:val="0"/>
      <w:marRight w:val="0"/>
      <w:marTop w:val="0"/>
      <w:marBottom w:val="0"/>
      <w:divBdr>
        <w:top w:val="none" w:sz="0" w:space="0" w:color="auto"/>
        <w:left w:val="none" w:sz="0" w:space="0" w:color="auto"/>
        <w:bottom w:val="none" w:sz="0" w:space="0" w:color="auto"/>
        <w:right w:val="none" w:sz="0" w:space="0" w:color="auto"/>
      </w:divBdr>
    </w:div>
    <w:div w:id="900142696">
      <w:bodyDiv w:val="1"/>
      <w:marLeft w:val="0"/>
      <w:marRight w:val="0"/>
      <w:marTop w:val="0"/>
      <w:marBottom w:val="0"/>
      <w:divBdr>
        <w:top w:val="none" w:sz="0" w:space="0" w:color="auto"/>
        <w:left w:val="none" w:sz="0" w:space="0" w:color="auto"/>
        <w:bottom w:val="none" w:sz="0" w:space="0" w:color="auto"/>
        <w:right w:val="none" w:sz="0" w:space="0" w:color="auto"/>
      </w:divBdr>
    </w:div>
    <w:div w:id="932208744">
      <w:bodyDiv w:val="1"/>
      <w:marLeft w:val="0"/>
      <w:marRight w:val="0"/>
      <w:marTop w:val="0"/>
      <w:marBottom w:val="0"/>
      <w:divBdr>
        <w:top w:val="none" w:sz="0" w:space="0" w:color="auto"/>
        <w:left w:val="none" w:sz="0" w:space="0" w:color="auto"/>
        <w:bottom w:val="none" w:sz="0" w:space="0" w:color="auto"/>
        <w:right w:val="none" w:sz="0" w:space="0" w:color="auto"/>
      </w:divBdr>
    </w:div>
    <w:div w:id="1022122615">
      <w:bodyDiv w:val="1"/>
      <w:marLeft w:val="0"/>
      <w:marRight w:val="0"/>
      <w:marTop w:val="0"/>
      <w:marBottom w:val="0"/>
      <w:divBdr>
        <w:top w:val="none" w:sz="0" w:space="0" w:color="auto"/>
        <w:left w:val="none" w:sz="0" w:space="0" w:color="auto"/>
        <w:bottom w:val="none" w:sz="0" w:space="0" w:color="auto"/>
        <w:right w:val="none" w:sz="0" w:space="0" w:color="auto"/>
      </w:divBdr>
    </w:div>
    <w:div w:id="1106850058">
      <w:bodyDiv w:val="1"/>
      <w:marLeft w:val="0"/>
      <w:marRight w:val="0"/>
      <w:marTop w:val="0"/>
      <w:marBottom w:val="0"/>
      <w:divBdr>
        <w:top w:val="none" w:sz="0" w:space="0" w:color="auto"/>
        <w:left w:val="none" w:sz="0" w:space="0" w:color="auto"/>
        <w:bottom w:val="none" w:sz="0" w:space="0" w:color="auto"/>
        <w:right w:val="none" w:sz="0" w:space="0" w:color="auto"/>
      </w:divBdr>
    </w:div>
    <w:div w:id="1119757621">
      <w:bodyDiv w:val="1"/>
      <w:marLeft w:val="0"/>
      <w:marRight w:val="0"/>
      <w:marTop w:val="0"/>
      <w:marBottom w:val="0"/>
      <w:divBdr>
        <w:top w:val="none" w:sz="0" w:space="0" w:color="auto"/>
        <w:left w:val="none" w:sz="0" w:space="0" w:color="auto"/>
        <w:bottom w:val="none" w:sz="0" w:space="0" w:color="auto"/>
        <w:right w:val="none" w:sz="0" w:space="0" w:color="auto"/>
      </w:divBdr>
    </w:div>
    <w:div w:id="1181235149">
      <w:bodyDiv w:val="1"/>
      <w:marLeft w:val="0"/>
      <w:marRight w:val="0"/>
      <w:marTop w:val="0"/>
      <w:marBottom w:val="0"/>
      <w:divBdr>
        <w:top w:val="none" w:sz="0" w:space="0" w:color="auto"/>
        <w:left w:val="none" w:sz="0" w:space="0" w:color="auto"/>
        <w:bottom w:val="none" w:sz="0" w:space="0" w:color="auto"/>
        <w:right w:val="none" w:sz="0" w:space="0" w:color="auto"/>
      </w:divBdr>
      <w:divsChild>
        <w:div w:id="1356728422">
          <w:marLeft w:val="0"/>
          <w:marRight w:val="0"/>
          <w:marTop w:val="0"/>
          <w:marBottom w:val="0"/>
          <w:divBdr>
            <w:top w:val="none" w:sz="0" w:space="0" w:color="auto"/>
            <w:left w:val="none" w:sz="0" w:space="0" w:color="auto"/>
            <w:bottom w:val="none" w:sz="0" w:space="0" w:color="auto"/>
            <w:right w:val="none" w:sz="0" w:space="0" w:color="auto"/>
          </w:divBdr>
          <w:divsChild>
            <w:div w:id="1062173380">
              <w:marLeft w:val="0"/>
              <w:marRight w:val="0"/>
              <w:marTop w:val="0"/>
              <w:marBottom w:val="0"/>
              <w:divBdr>
                <w:top w:val="none" w:sz="0" w:space="0" w:color="auto"/>
                <w:left w:val="none" w:sz="0" w:space="0" w:color="auto"/>
                <w:bottom w:val="none" w:sz="0" w:space="0" w:color="auto"/>
                <w:right w:val="none" w:sz="0" w:space="0" w:color="auto"/>
              </w:divBdr>
              <w:divsChild>
                <w:div w:id="69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1766">
      <w:bodyDiv w:val="1"/>
      <w:marLeft w:val="0"/>
      <w:marRight w:val="0"/>
      <w:marTop w:val="0"/>
      <w:marBottom w:val="0"/>
      <w:divBdr>
        <w:top w:val="none" w:sz="0" w:space="0" w:color="auto"/>
        <w:left w:val="none" w:sz="0" w:space="0" w:color="auto"/>
        <w:bottom w:val="none" w:sz="0" w:space="0" w:color="auto"/>
        <w:right w:val="none" w:sz="0" w:space="0" w:color="auto"/>
      </w:divBdr>
      <w:divsChild>
        <w:div w:id="1493720516">
          <w:marLeft w:val="0"/>
          <w:marRight w:val="0"/>
          <w:marTop w:val="0"/>
          <w:marBottom w:val="0"/>
          <w:divBdr>
            <w:top w:val="none" w:sz="0" w:space="0" w:color="auto"/>
            <w:left w:val="none" w:sz="0" w:space="0" w:color="auto"/>
            <w:bottom w:val="none" w:sz="0" w:space="0" w:color="auto"/>
            <w:right w:val="none" w:sz="0" w:space="0" w:color="auto"/>
          </w:divBdr>
          <w:divsChild>
            <w:div w:id="2097438385">
              <w:marLeft w:val="0"/>
              <w:marRight w:val="0"/>
              <w:marTop w:val="0"/>
              <w:marBottom w:val="0"/>
              <w:divBdr>
                <w:top w:val="none" w:sz="0" w:space="0" w:color="auto"/>
                <w:left w:val="none" w:sz="0" w:space="0" w:color="auto"/>
                <w:bottom w:val="none" w:sz="0" w:space="0" w:color="auto"/>
                <w:right w:val="none" w:sz="0" w:space="0" w:color="auto"/>
              </w:divBdr>
              <w:divsChild>
                <w:div w:id="1200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5772">
      <w:bodyDiv w:val="1"/>
      <w:marLeft w:val="0"/>
      <w:marRight w:val="0"/>
      <w:marTop w:val="0"/>
      <w:marBottom w:val="0"/>
      <w:divBdr>
        <w:top w:val="none" w:sz="0" w:space="0" w:color="auto"/>
        <w:left w:val="none" w:sz="0" w:space="0" w:color="auto"/>
        <w:bottom w:val="none" w:sz="0" w:space="0" w:color="auto"/>
        <w:right w:val="none" w:sz="0" w:space="0" w:color="auto"/>
      </w:divBdr>
    </w:div>
    <w:div w:id="1352031471">
      <w:bodyDiv w:val="1"/>
      <w:marLeft w:val="0"/>
      <w:marRight w:val="0"/>
      <w:marTop w:val="0"/>
      <w:marBottom w:val="0"/>
      <w:divBdr>
        <w:top w:val="none" w:sz="0" w:space="0" w:color="auto"/>
        <w:left w:val="none" w:sz="0" w:space="0" w:color="auto"/>
        <w:bottom w:val="none" w:sz="0" w:space="0" w:color="auto"/>
        <w:right w:val="none" w:sz="0" w:space="0" w:color="auto"/>
      </w:divBdr>
    </w:div>
    <w:div w:id="1380783187">
      <w:bodyDiv w:val="1"/>
      <w:marLeft w:val="0"/>
      <w:marRight w:val="0"/>
      <w:marTop w:val="0"/>
      <w:marBottom w:val="0"/>
      <w:divBdr>
        <w:top w:val="none" w:sz="0" w:space="0" w:color="auto"/>
        <w:left w:val="none" w:sz="0" w:space="0" w:color="auto"/>
        <w:bottom w:val="none" w:sz="0" w:space="0" w:color="auto"/>
        <w:right w:val="none" w:sz="0" w:space="0" w:color="auto"/>
      </w:divBdr>
    </w:div>
    <w:div w:id="1416590554">
      <w:bodyDiv w:val="1"/>
      <w:marLeft w:val="0"/>
      <w:marRight w:val="0"/>
      <w:marTop w:val="0"/>
      <w:marBottom w:val="0"/>
      <w:divBdr>
        <w:top w:val="none" w:sz="0" w:space="0" w:color="auto"/>
        <w:left w:val="none" w:sz="0" w:space="0" w:color="auto"/>
        <w:bottom w:val="none" w:sz="0" w:space="0" w:color="auto"/>
        <w:right w:val="none" w:sz="0" w:space="0" w:color="auto"/>
      </w:divBdr>
    </w:div>
    <w:div w:id="1483355018">
      <w:bodyDiv w:val="1"/>
      <w:marLeft w:val="0"/>
      <w:marRight w:val="0"/>
      <w:marTop w:val="0"/>
      <w:marBottom w:val="0"/>
      <w:divBdr>
        <w:top w:val="none" w:sz="0" w:space="0" w:color="auto"/>
        <w:left w:val="none" w:sz="0" w:space="0" w:color="auto"/>
        <w:bottom w:val="none" w:sz="0" w:space="0" w:color="auto"/>
        <w:right w:val="none" w:sz="0" w:space="0" w:color="auto"/>
      </w:divBdr>
    </w:div>
    <w:div w:id="1535967992">
      <w:bodyDiv w:val="1"/>
      <w:marLeft w:val="0"/>
      <w:marRight w:val="0"/>
      <w:marTop w:val="0"/>
      <w:marBottom w:val="0"/>
      <w:divBdr>
        <w:top w:val="none" w:sz="0" w:space="0" w:color="auto"/>
        <w:left w:val="none" w:sz="0" w:space="0" w:color="auto"/>
        <w:bottom w:val="none" w:sz="0" w:space="0" w:color="auto"/>
        <w:right w:val="none" w:sz="0" w:space="0" w:color="auto"/>
      </w:divBdr>
    </w:div>
    <w:div w:id="1663703040">
      <w:bodyDiv w:val="1"/>
      <w:marLeft w:val="0"/>
      <w:marRight w:val="0"/>
      <w:marTop w:val="0"/>
      <w:marBottom w:val="0"/>
      <w:divBdr>
        <w:top w:val="none" w:sz="0" w:space="0" w:color="auto"/>
        <w:left w:val="none" w:sz="0" w:space="0" w:color="auto"/>
        <w:bottom w:val="none" w:sz="0" w:space="0" w:color="auto"/>
        <w:right w:val="none" w:sz="0" w:space="0" w:color="auto"/>
      </w:divBdr>
    </w:div>
    <w:div w:id="1672217520">
      <w:bodyDiv w:val="1"/>
      <w:marLeft w:val="0"/>
      <w:marRight w:val="0"/>
      <w:marTop w:val="0"/>
      <w:marBottom w:val="0"/>
      <w:divBdr>
        <w:top w:val="none" w:sz="0" w:space="0" w:color="auto"/>
        <w:left w:val="none" w:sz="0" w:space="0" w:color="auto"/>
        <w:bottom w:val="none" w:sz="0" w:space="0" w:color="auto"/>
        <w:right w:val="none" w:sz="0" w:space="0" w:color="auto"/>
      </w:divBdr>
    </w:div>
    <w:div w:id="1691494806">
      <w:bodyDiv w:val="1"/>
      <w:marLeft w:val="0"/>
      <w:marRight w:val="0"/>
      <w:marTop w:val="0"/>
      <w:marBottom w:val="0"/>
      <w:divBdr>
        <w:top w:val="none" w:sz="0" w:space="0" w:color="auto"/>
        <w:left w:val="none" w:sz="0" w:space="0" w:color="auto"/>
        <w:bottom w:val="none" w:sz="0" w:space="0" w:color="auto"/>
        <w:right w:val="none" w:sz="0" w:space="0" w:color="auto"/>
      </w:divBdr>
    </w:div>
    <w:div w:id="1713072771">
      <w:bodyDiv w:val="1"/>
      <w:marLeft w:val="0"/>
      <w:marRight w:val="0"/>
      <w:marTop w:val="0"/>
      <w:marBottom w:val="0"/>
      <w:divBdr>
        <w:top w:val="none" w:sz="0" w:space="0" w:color="auto"/>
        <w:left w:val="none" w:sz="0" w:space="0" w:color="auto"/>
        <w:bottom w:val="none" w:sz="0" w:space="0" w:color="auto"/>
        <w:right w:val="none" w:sz="0" w:space="0" w:color="auto"/>
      </w:divBdr>
    </w:div>
    <w:div w:id="1797289349">
      <w:bodyDiv w:val="1"/>
      <w:marLeft w:val="0"/>
      <w:marRight w:val="0"/>
      <w:marTop w:val="0"/>
      <w:marBottom w:val="0"/>
      <w:divBdr>
        <w:top w:val="none" w:sz="0" w:space="0" w:color="auto"/>
        <w:left w:val="none" w:sz="0" w:space="0" w:color="auto"/>
        <w:bottom w:val="none" w:sz="0" w:space="0" w:color="auto"/>
        <w:right w:val="none" w:sz="0" w:space="0" w:color="auto"/>
      </w:divBdr>
    </w:div>
    <w:div w:id="1851794798">
      <w:bodyDiv w:val="1"/>
      <w:marLeft w:val="0"/>
      <w:marRight w:val="0"/>
      <w:marTop w:val="0"/>
      <w:marBottom w:val="0"/>
      <w:divBdr>
        <w:top w:val="none" w:sz="0" w:space="0" w:color="auto"/>
        <w:left w:val="none" w:sz="0" w:space="0" w:color="auto"/>
        <w:bottom w:val="none" w:sz="0" w:space="0" w:color="auto"/>
        <w:right w:val="none" w:sz="0" w:space="0" w:color="auto"/>
      </w:divBdr>
    </w:div>
    <w:div w:id="1895776956">
      <w:bodyDiv w:val="1"/>
      <w:marLeft w:val="0"/>
      <w:marRight w:val="0"/>
      <w:marTop w:val="0"/>
      <w:marBottom w:val="0"/>
      <w:divBdr>
        <w:top w:val="none" w:sz="0" w:space="0" w:color="auto"/>
        <w:left w:val="none" w:sz="0" w:space="0" w:color="auto"/>
        <w:bottom w:val="none" w:sz="0" w:space="0" w:color="auto"/>
        <w:right w:val="none" w:sz="0" w:space="0" w:color="auto"/>
      </w:divBdr>
      <w:divsChild>
        <w:div w:id="275412309">
          <w:marLeft w:val="0"/>
          <w:marRight w:val="0"/>
          <w:marTop w:val="0"/>
          <w:marBottom w:val="0"/>
          <w:divBdr>
            <w:top w:val="none" w:sz="0" w:space="0" w:color="auto"/>
            <w:left w:val="none" w:sz="0" w:space="0" w:color="auto"/>
            <w:bottom w:val="none" w:sz="0" w:space="0" w:color="auto"/>
            <w:right w:val="none" w:sz="0" w:space="0" w:color="auto"/>
          </w:divBdr>
          <w:divsChild>
            <w:div w:id="244807529">
              <w:marLeft w:val="0"/>
              <w:marRight w:val="0"/>
              <w:marTop w:val="0"/>
              <w:marBottom w:val="0"/>
              <w:divBdr>
                <w:top w:val="none" w:sz="0" w:space="0" w:color="auto"/>
                <w:left w:val="none" w:sz="0" w:space="0" w:color="auto"/>
                <w:bottom w:val="none" w:sz="0" w:space="0" w:color="auto"/>
                <w:right w:val="none" w:sz="0" w:space="0" w:color="auto"/>
              </w:divBdr>
              <w:divsChild>
                <w:div w:id="20296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CA7C-3ED0-49E7-8E02-004067DB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Martínez</dc:creator>
  <cp:keywords/>
  <dc:description/>
  <cp:lastModifiedBy>Joel Hernandez Garcia</cp:lastModifiedBy>
  <cp:revision>3</cp:revision>
  <dcterms:created xsi:type="dcterms:W3CDTF">2020-09-23T11:15:00Z</dcterms:created>
  <dcterms:modified xsi:type="dcterms:W3CDTF">2020-09-23T11:16:00Z</dcterms:modified>
</cp:coreProperties>
</file>